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DC1323" w14:textId="77777777" w:rsidR="00846704" w:rsidDel="007314DD" w:rsidRDefault="00846704" w:rsidP="00846704">
      <w:pPr>
        <w:jc w:val="center"/>
      </w:pPr>
      <w:r w:rsidRPr="0010689B" w:rsidDel="007314DD">
        <w:t>CONVENTION DE RECHERCHE</w:t>
      </w:r>
    </w:p>
    <w:p w14:paraId="55D6F117" w14:textId="77777777" w:rsidR="00846704" w:rsidRPr="0010689B" w:rsidDel="007314DD" w:rsidRDefault="00846704" w:rsidP="00846704"/>
    <w:p w14:paraId="31EBF538" w14:textId="77777777" w:rsidR="00846704" w:rsidRPr="0013562C" w:rsidDel="007314DD" w:rsidRDefault="00846704" w:rsidP="00846704">
      <w:r w:rsidRPr="0013562C" w:rsidDel="007314DD">
        <w:t>Entre</w:t>
      </w:r>
    </w:p>
    <w:p w14:paraId="0C33B9BB" w14:textId="77777777" w:rsidR="008E0CFA" w:rsidRDefault="008E0CFA" w:rsidP="008E0CFA"/>
    <w:p w14:paraId="3768FD3F" w14:textId="77777777" w:rsidR="008E0CFA" w:rsidRDefault="008E0CFA" w:rsidP="008E0CFA">
      <w:r>
        <w:t>Les SPONSORS :</w:t>
      </w:r>
      <w:r>
        <w:rPr>
          <w:smallCaps/>
        </w:rPr>
        <w:t xml:space="preserve"> </w:t>
      </w:r>
      <w:r>
        <w:rPr>
          <w:b/>
          <w:smallCaps/>
          <w:highlight w:val="yellow"/>
        </w:rPr>
        <w:t>[NE GARDER QUE LES SPONSORS DU PROJET / MODIFIER SI AUTRES AFFILIÉS SIGNATAIRES]</w:t>
      </w:r>
    </w:p>
    <w:p w14:paraId="51C82A36" w14:textId="77777777" w:rsidR="008E0CFA" w:rsidRDefault="008E0CFA" w:rsidP="00924900">
      <w:pPr>
        <w:numPr>
          <w:ilvl w:val="0"/>
          <w:numId w:val="41"/>
        </w:numPr>
        <w:pBdr>
          <w:top w:val="nil"/>
          <w:left w:val="nil"/>
          <w:bottom w:val="nil"/>
          <w:right w:val="nil"/>
          <w:between w:val="nil"/>
        </w:pBdr>
        <w:spacing w:before="120" w:after="0"/>
        <w:rPr>
          <w:color w:val="000000"/>
        </w:rPr>
      </w:pPr>
      <w:r>
        <w:rPr>
          <w:color w:val="000000"/>
        </w:rPr>
        <w:t>DORIS ENGINEERING</w:t>
      </w:r>
    </w:p>
    <w:p w14:paraId="070828AC" w14:textId="77777777" w:rsidR="008E0CFA" w:rsidRDefault="008E0CFA" w:rsidP="00924900">
      <w:pPr>
        <w:numPr>
          <w:ilvl w:val="0"/>
          <w:numId w:val="41"/>
        </w:numPr>
        <w:pBdr>
          <w:top w:val="nil"/>
          <w:left w:val="nil"/>
          <w:bottom w:val="nil"/>
          <w:right w:val="nil"/>
          <w:between w:val="nil"/>
        </w:pBdr>
        <w:spacing w:after="0"/>
        <w:rPr>
          <w:color w:val="000000"/>
        </w:rPr>
      </w:pPr>
      <w:r>
        <w:rPr>
          <w:color w:val="000000"/>
        </w:rPr>
        <w:t>ENGIE S.A.</w:t>
      </w:r>
    </w:p>
    <w:p w14:paraId="5F0CF3CC" w14:textId="0052B2DC" w:rsidR="008E0CFA" w:rsidRDefault="008E0CFA" w:rsidP="00924900">
      <w:pPr>
        <w:numPr>
          <w:ilvl w:val="0"/>
          <w:numId w:val="41"/>
        </w:numPr>
        <w:pBdr>
          <w:top w:val="nil"/>
          <w:left w:val="nil"/>
          <w:bottom w:val="nil"/>
          <w:right w:val="nil"/>
          <w:between w:val="nil"/>
        </w:pBdr>
        <w:spacing w:after="0"/>
        <w:rPr>
          <w:color w:val="000000"/>
        </w:rPr>
      </w:pPr>
      <w:r>
        <w:rPr>
          <w:color w:val="000000"/>
        </w:rPr>
        <w:t xml:space="preserve">ENTREPOSE </w:t>
      </w:r>
      <w:r w:rsidR="003274E4" w:rsidRPr="003274E4">
        <w:rPr>
          <w:color w:val="000000"/>
        </w:rPr>
        <w:t>CONTRACTING</w:t>
      </w:r>
    </w:p>
    <w:p w14:paraId="0EF1C47C" w14:textId="77777777" w:rsidR="008E0CFA" w:rsidRDefault="008E0CFA" w:rsidP="00924900">
      <w:pPr>
        <w:numPr>
          <w:ilvl w:val="0"/>
          <w:numId w:val="41"/>
        </w:numPr>
        <w:pBdr>
          <w:top w:val="nil"/>
          <w:left w:val="nil"/>
          <w:bottom w:val="nil"/>
          <w:right w:val="nil"/>
          <w:between w:val="nil"/>
        </w:pBdr>
        <w:spacing w:after="0"/>
        <w:rPr>
          <w:color w:val="000000"/>
        </w:rPr>
      </w:pPr>
      <w:r>
        <w:rPr>
          <w:color w:val="000000"/>
        </w:rPr>
        <w:t>GAZTRANSPORT &amp; TECHNIGAZ S.A.</w:t>
      </w:r>
    </w:p>
    <w:p w14:paraId="6C0B87AF" w14:textId="77777777" w:rsidR="008E0CFA" w:rsidRDefault="008E0CFA" w:rsidP="00924900">
      <w:pPr>
        <w:numPr>
          <w:ilvl w:val="0"/>
          <w:numId w:val="41"/>
        </w:numPr>
        <w:pBdr>
          <w:top w:val="nil"/>
          <w:left w:val="nil"/>
          <w:bottom w:val="nil"/>
          <w:right w:val="nil"/>
          <w:between w:val="nil"/>
        </w:pBdr>
        <w:spacing w:after="0"/>
        <w:rPr>
          <w:color w:val="000000"/>
        </w:rPr>
      </w:pPr>
      <w:r>
        <w:rPr>
          <w:color w:val="000000"/>
        </w:rPr>
        <w:t>IFP ENERGIES NOUVELLES</w:t>
      </w:r>
    </w:p>
    <w:p w14:paraId="11613F16" w14:textId="77777777" w:rsidR="008E0CFA" w:rsidRDefault="008E0CFA" w:rsidP="00924900">
      <w:pPr>
        <w:numPr>
          <w:ilvl w:val="0"/>
          <w:numId w:val="41"/>
        </w:numPr>
        <w:pBdr>
          <w:top w:val="nil"/>
          <w:left w:val="nil"/>
          <w:bottom w:val="nil"/>
          <w:right w:val="nil"/>
          <w:between w:val="nil"/>
        </w:pBdr>
        <w:spacing w:after="0"/>
        <w:rPr>
          <w:color w:val="000000"/>
        </w:rPr>
      </w:pPr>
      <w:r>
        <w:rPr>
          <w:color w:val="000000"/>
        </w:rPr>
        <w:t>NAVAL GROUP</w:t>
      </w:r>
    </w:p>
    <w:p w14:paraId="5ABDE1DE" w14:textId="77777777" w:rsidR="008E0CFA" w:rsidRDefault="008E0CFA" w:rsidP="00924900">
      <w:pPr>
        <w:numPr>
          <w:ilvl w:val="0"/>
          <w:numId w:val="41"/>
        </w:numPr>
        <w:pBdr>
          <w:top w:val="nil"/>
          <w:left w:val="nil"/>
          <w:bottom w:val="nil"/>
          <w:right w:val="nil"/>
          <w:between w:val="nil"/>
        </w:pBdr>
        <w:spacing w:after="0"/>
        <w:rPr>
          <w:color w:val="000000"/>
        </w:rPr>
      </w:pPr>
      <w:r>
        <w:rPr>
          <w:color w:val="000000"/>
        </w:rPr>
        <w:t>SAIPEM S.A.</w:t>
      </w:r>
    </w:p>
    <w:p w14:paraId="418EE84D" w14:textId="77777777" w:rsidR="008E0CFA" w:rsidRDefault="008E0CFA" w:rsidP="00924900">
      <w:pPr>
        <w:numPr>
          <w:ilvl w:val="0"/>
          <w:numId w:val="41"/>
        </w:numPr>
        <w:pBdr>
          <w:top w:val="nil"/>
          <w:left w:val="nil"/>
          <w:bottom w:val="nil"/>
          <w:right w:val="nil"/>
          <w:between w:val="nil"/>
        </w:pBdr>
        <w:spacing w:after="0"/>
        <w:rPr>
          <w:color w:val="000000"/>
        </w:rPr>
      </w:pPr>
      <w:r>
        <w:rPr>
          <w:color w:val="000000"/>
        </w:rPr>
        <w:t>ETUDES ET PRODUCTIONS SCHLUMBERGER</w:t>
      </w:r>
    </w:p>
    <w:p w14:paraId="2272A5F8" w14:textId="77777777" w:rsidR="008E0CFA" w:rsidRDefault="008E0CFA" w:rsidP="00924900">
      <w:pPr>
        <w:numPr>
          <w:ilvl w:val="0"/>
          <w:numId w:val="41"/>
        </w:numPr>
        <w:pBdr>
          <w:top w:val="nil"/>
          <w:left w:val="nil"/>
          <w:bottom w:val="nil"/>
          <w:right w:val="nil"/>
          <w:between w:val="nil"/>
        </w:pBdr>
        <w:spacing w:after="0"/>
        <w:rPr>
          <w:color w:val="000000"/>
        </w:rPr>
      </w:pPr>
      <w:r>
        <w:rPr>
          <w:color w:val="000000"/>
        </w:rPr>
        <w:t>ACERGY FRANCE S.A.S.</w:t>
      </w:r>
    </w:p>
    <w:p w14:paraId="2355E653" w14:textId="77777777" w:rsidR="008E0CFA" w:rsidRDefault="008E0CFA" w:rsidP="00924900">
      <w:pPr>
        <w:numPr>
          <w:ilvl w:val="0"/>
          <w:numId w:val="41"/>
        </w:numPr>
        <w:pBdr>
          <w:top w:val="nil"/>
          <w:left w:val="nil"/>
          <w:bottom w:val="nil"/>
          <w:right w:val="nil"/>
          <w:between w:val="nil"/>
        </w:pBdr>
        <w:spacing w:after="0"/>
        <w:rPr>
          <w:color w:val="000000"/>
        </w:rPr>
      </w:pPr>
      <w:r>
        <w:rPr>
          <w:color w:val="000000"/>
        </w:rPr>
        <w:t xml:space="preserve">TECHNIP </w:t>
      </w:r>
      <w:r w:rsidRPr="00C37A2B">
        <w:rPr>
          <w:smallCaps/>
          <w:color w:val="000000"/>
        </w:rPr>
        <w:t>FRANCE</w:t>
      </w:r>
    </w:p>
    <w:p w14:paraId="3171BFB7" w14:textId="77777777" w:rsidR="008E0CFA" w:rsidRPr="00904D86" w:rsidRDefault="008E0CFA" w:rsidP="00924900">
      <w:pPr>
        <w:numPr>
          <w:ilvl w:val="0"/>
          <w:numId w:val="41"/>
        </w:numPr>
        <w:pBdr>
          <w:top w:val="nil"/>
          <w:left w:val="nil"/>
          <w:bottom w:val="nil"/>
          <w:right w:val="nil"/>
          <w:between w:val="nil"/>
        </w:pBdr>
        <w:spacing w:after="0"/>
        <w:rPr>
          <w:color w:val="000000"/>
          <w:lang w:val="en-US"/>
        </w:rPr>
      </w:pPr>
      <w:r w:rsidRPr="00904D86">
        <w:rPr>
          <w:color w:val="000000"/>
          <w:lang w:val="en-US"/>
        </w:rPr>
        <w:t>TECHNIP N-POWER S.A.S.</w:t>
      </w:r>
    </w:p>
    <w:p w14:paraId="73D4A6D8" w14:textId="77777777" w:rsidR="008E0CFA" w:rsidRDefault="008E0CFA" w:rsidP="00924900">
      <w:pPr>
        <w:numPr>
          <w:ilvl w:val="0"/>
          <w:numId w:val="41"/>
        </w:numPr>
        <w:pBdr>
          <w:top w:val="nil"/>
          <w:left w:val="nil"/>
          <w:bottom w:val="nil"/>
          <w:right w:val="nil"/>
          <w:between w:val="nil"/>
        </w:pBdr>
        <w:spacing w:after="0"/>
        <w:rPr>
          <w:color w:val="000000"/>
        </w:rPr>
      </w:pPr>
      <w:r>
        <w:rPr>
          <w:color w:val="000000"/>
        </w:rPr>
        <w:t>TERÉGA</w:t>
      </w:r>
    </w:p>
    <w:p w14:paraId="4011A4BB" w14:textId="77777777" w:rsidR="008E0CFA" w:rsidRDefault="008E0CFA" w:rsidP="00924900">
      <w:pPr>
        <w:numPr>
          <w:ilvl w:val="0"/>
          <w:numId w:val="41"/>
        </w:numPr>
        <w:pBdr>
          <w:top w:val="nil"/>
          <w:left w:val="nil"/>
          <w:bottom w:val="nil"/>
          <w:right w:val="nil"/>
          <w:between w:val="nil"/>
        </w:pBdr>
        <w:spacing w:after="0"/>
        <w:rPr>
          <w:color w:val="000000"/>
        </w:rPr>
      </w:pPr>
      <w:r>
        <w:rPr>
          <w:color w:val="000000"/>
        </w:rPr>
        <w:t>TOTAL E&amp;P RECHERCHE DEVELOPPEMENT</w:t>
      </w:r>
    </w:p>
    <w:p w14:paraId="7FE961F0" w14:textId="015A30A7" w:rsidR="008E0CFA" w:rsidRDefault="008E0CFA" w:rsidP="00924900">
      <w:pPr>
        <w:numPr>
          <w:ilvl w:val="0"/>
          <w:numId w:val="41"/>
        </w:numPr>
        <w:pBdr>
          <w:top w:val="nil"/>
          <w:left w:val="nil"/>
          <w:bottom w:val="nil"/>
          <w:right w:val="nil"/>
          <w:between w:val="nil"/>
        </w:pBdr>
        <w:spacing w:after="0"/>
        <w:rPr>
          <w:color w:val="000000"/>
        </w:rPr>
      </w:pPr>
      <w:r>
        <w:rPr>
          <w:color w:val="000000"/>
        </w:rPr>
        <w:t>VALLOUREC TUBES</w:t>
      </w:r>
      <w:r w:rsidR="007758BE">
        <w:rPr>
          <w:color w:val="000000"/>
        </w:rPr>
        <w:t xml:space="preserve"> </w:t>
      </w:r>
      <w:r w:rsidR="007758BE" w:rsidRPr="007758BE">
        <w:rPr>
          <w:color w:val="000000"/>
        </w:rPr>
        <w:t>FRANCE</w:t>
      </w:r>
    </w:p>
    <w:p w14:paraId="375F2362" w14:textId="77777777" w:rsidR="008E0CFA" w:rsidRDefault="008E0CFA" w:rsidP="008E0CFA"/>
    <w:p w14:paraId="57DD2F5B" w14:textId="77777777" w:rsidR="008E0CFA" w:rsidRDefault="008E0CFA" w:rsidP="008E0CFA">
      <w:r>
        <w:t>Et les PARTENAIRES :</w:t>
      </w:r>
    </w:p>
    <w:p w14:paraId="5B6E9E35" w14:textId="77777777" w:rsidR="008E0CFA" w:rsidRDefault="008E0CFA" w:rsidP="008E0CFA">
      <w:r>
        <w:tab/>
      </w:r>
    </w:p>
    <w:p w14:paraId="3DB84387" w14:textId="77777777" w:rsidR="008E0CFA" w:rsidRDefault="008E0CFA" w:rsidP="008E0CFA">
      <w:r>
        <w:t>Coordonnateur :</w:t>
      </w:r>
    </w:p>
    <w:p w14:paraId="61035793" w14:textId="77777777" w:rsidR="008E0CFA" w:rsidRDefault="008E0CFA" w:rsidP="00924900">
      <w:pPr>
        <w:numPr>
          <w:ilvl w:val="0"/>
          <w:numId w:val="42"/>
        </w:numPr>
        <w:pBdr>
          <w:top w:val="nil"/>
          <w:left w:val="nil"/>
          <w:bottom w:val="nil"/>
          <w:right w:val="nil"/>
          <w:between w:val="nil"/>
        </w:pBdr>
        <w:spacing w:before="120" w:after="0"/>
        <w:ind w:left="1428"/>
        <w:rPr>
          <w:b/>
          <w:color w:val="000000"/>
          <w:highlight w:val="yellow"/>
        </w:rPr>
      </w:pPr>
      <w:r>
        <w:rPr>
          <w:color w:val="000000"/>
          <w:highlight w:val="yellow"/>
        </w:rPr>
        <w:t xml:space="preserve">XXX </w:t>
      </w:r>
      <w:r>
        <w:rPr>
          <w:b/>
          <w:color w:val="000000"/>
          <w:highlight w:val="yellow"/>
        </w:rPr>
        <w:t>[A COMPLETER]</w:t>
      </w:r>
    </w:p>
    <w:p w14:paraId="584391D2" w14:textId="77777777" w:rsidR="008E0CFA" w:rsidRDefault="008E0CFA" w:rsidP="008E0CFA">
      <w:pPr>
        <w:pBdr>
          <w:top w:val="nil"/>
          <w:left w:val="nil"/>
          <w:bottom w:val="nil"/>
          <w:right w:val="nil"/>
          <w:between w:val="nil"/>
        </w:pBdr>
        <w:spacing w:after="0"/>
        <w:ind w:left="1428"/>
        <w:rPr>
          <w:color w:val="000000"/>
        </w:rPr>
      </w:pPr>
    </w:p>
    <w:p w14:paraId="333E02F3" w14:textId="77777777" w:rsidR="008E0CFA" w:rsidRDefault="008E0CFA" w:rsidP="008E0CFA">
      <w:pPr>
        <w:ind w:left="708"/>
      </w:pPr>
    </w:p>
    <w:p w14:paraId="6D040010" w14:textId="77777777" w:rsidR="008E0CFA" w:rsidRDefault="008E0CFA" w:rsidP="008E0CFA">
      <w:pPr>
        <w:ind w:left="708"/>
      </w:pPr>
      <w:r>
        <w:t>Autre</w:t>
      </w:r>
      <w:r>
        <w:rPr>
          <w:highlight w:val="yellow"/>
        </w:rPr>
        <w:t>(</w:t>
      </w:r>
      <w:proofErr w:type="gramStart"/>
      <w:r>
        <w:rPr>
          <w:highlight w:val="yellow"/>
        </w:rPr>
        <w:t>s?</w:t>
      </w:r>
      <w:proofErr w:type="gramEnd"/>
      <w:r>
        <w:rPr>
          <w:highlight w:val="yellow"/>
        </w:rPr>
        <w:t>)</w:t>
      </w:r>
      <w:r>
        <w:t xml:space="preserve"> PARTENAIRE</w:t>
      </w:r>
      <w:r>
        <w:rPr>
          <w:highlight w:val="yellow"/>
        </w:rPr>
        <w:t>(</w:t>
      </w:r>
      <w:proofErr w:type="gramStart"/>
      <w:r>
        <w:rPr>
          <w:highlight w:val="yellow"/>
        </w:rPr>
        <w:t>S?</w:t>
      </w:r>
      <w:proofErr w:type="gramEnd"/>
      <w:r>
        <w:rPr>
          <w:highlight w:val="yellow"/>
        </w:rPr>
        <w:t>)</w:t>
      </w:r>
      <w:r>
        <w:t> :</w:t>
      </w:r>
    </w:p>
    <w:p w14:paraId="4D835335" w14:textId="77777777" w:rsidR="008E0CFA" w:rsidRDefault="008E0CFA" w:rsidP="00924900">
      <w:pPr>
        <w:numPr>
          <w:ilvl w:val="0"/>
          <w:numId w:val="42"/>
        </w:numPr>
        <w:pBdr>
          <w:top w:val="nil"/>
          <w:left w:val="nil"/>
          <w:bottom w:val="nil"/>
          <w:right w:val="nil"/>
          <w:between w:val="nil"/>
        </w:pBdr>
        <w:spacing w:before="120" w:after="0"/>
        <w:ind w:left="1428"/>
        <w:rPr>
          <w:color w:val="000000"/>
          <w:highlight w:val="yellow"/>
        </w:rPr>
      </w:pPr>
      <w:r>
        <w:rPr>
          <w:color w:val="000000"/>
          <w:highlight w:val="yellow"/>
        </w:rPr>
        <w:t xml:space="preserve">XXX </w:t>
      </w:r>
      <w:r>
        <w:rPr>
          <w:b/>
          <w:color w:val="000000"/>
          <w:highlight w:val="yellow"/>
        </w:rPr>
        <w:t>[A COMPLETER OU SUPPRIMER]</w:t>
      </w:r>
    </w:p>
    <w:p w14:paraId="421BF996" w14:textId="77777777" w:rsidR="008E0CFA" w:rsidRDefault="008E0CFA" w:rsidP="00924900">
      <w:pPr>
        <w:numPr>
          <w:ilvl w:val="0"/>
          <w:numId w:val="42"/>
        </w:numPr>
        <w:pBdr>
          <w:top w:val="nil"/>
          <w:left w:val="nil"/>
          <w:bottom w:val="nil"/>
          <w:right w:val="nil"/>
          <w:between w:val="nil"/>
        </w:pBdr>
        <w:spacing w:after="0"/>
        <w:ind w:left="1428"/>
      </w:pPr>
    </w:p>
    <w:p w14:paraId="4642C775" w14:textId="77777777" w:rsidR="008E0CFA" w:rsidRDefault="008E0CFA" w:rsidP="008E0CFA"/>
    <w:p w14:paraId="0AEAB6CA" w14:textId="77777777" w:rsidR="008E0CFA" w:rsidRDefault="008E0CFA" w:rsidP="008E0CFA">
      <w:r>
        <w:t xml:space="preserve">Pour le PROJET : </w:t>
      </w:r>
    </w:p>
    <w:p w14:paraId="69730A58" w14:textId="77777777" w:rsidR="008E0CFA" w:rsidRDefault="008E0CFA" w:rsidP="008E0CFA">
      <w:pPr>
        <w:jc w:val="center"/>
        <w:rPr>
          <w:b/>
          <w:sz w:val="28"/>
          <w:szCs w:val="28"/>
        </w:rPr>
      </w:pPr>
      <w:r>
        <w:rPr>
          <w:b/>
          <w:sz w:val="28"/>
          <w:szCs w:val="28"/>
          <w:highlight w:val="yellow"/>
        </w:rPr>
        <w:t>[</w:t>
      </w:r>
      <w:r>
        <w:rPr>
          <w:b/>
          <w:smallCaps/>
          <w:sz w:val="28"/>
          <w:szCs w:val="28"/>
          <w:highlight w:val="yellow"/>
        </w:rPr>
        <w:t>TITRE DU PROJET À RENSEIGNER</w:t>
      </w:r>
      <w:r>
        <w:rPr>
          <w:b/>
          <w:sz w:val="28"/>
          <w:szCs w:val="28"/>
          <w:highlight w:val="yellow"/>
        </w:rPr>
        <w:t>]</w:t>
      </w:r>
    </w:p>
    <w:p w14:paraId="7D60BD30" w14:textId="77777777" w:rsidR="008E0CFA" w:rsidRDefault="008E0CFA" w:rsidP="008E0CFA">
      <w:r>
        <w:rPr>
          <w:b/>
          <w:u w:val="single"/>
        </w:rPr>
        <w:t>Ref CITEPH :</w:t>
      </w:r>
      <w:r>
        <w:t xml:space="preserve">  Projet CITEPH – 202</w:t>
      </w:r>
      <w:r>
        <w:rPr>
          <w:highlight w:val="yellow"/>
        </w:rPr>
        <w:t>x</w:t>
      </w:r>
      <w:r>
        <w:t xml:space="preserve">– </w:t>
      </w:r>
      <w:r>
        <w:rPr>
          <w:highlight w:val="yellow"/>
        </w:rPr>
        <w:t>xx</w:t>
      </w:r>
    </w:p>
    <w:p w14:paraId="0346D7DF" w14:textId="77777777" w:rsidR="008E0CFA" w:rsidRDefault="008E0CFA" w:rsidP="008E0CFA"/>
    <w:p w14:paraId="7E916419" w14:textId="4FD43C2F" w:rsidR="001E3890" w:rsidRDefault="008E0CFA" w:rsidP="008E0CFA">
      <w:pPr>
        <w:rPr>
          <w:b/>
          <w:bCs/>
          <w:highlight w:val="yellow"/>
        </w:rPr>
      </w:pPr>
      <w:r>
        <w:t xml:space="preserve">DATE EFFECTIVE de cette CONVENTION : </w:t>
      </w:r>
      <w:r>
        <w:rPr>
          <w:b/>
          <w:highlight w:val="yellow"/>
        </w:rPr>
        <w:t>[Date à renseigner</w:t>
      </w:r>
      <w:r w:rsidR="00846704" w:rsidRPr="00C10371">
        <w:rPr>
          <w:b/>
          <w:bCs/>
          <w:highlight w:val="yellow"/>
        </w:rPr>
        <w:t>]</w:t>
      </w:r>
    </w:p>
    <w:p w14:paraId="3087950F" w14:textId="5A40AF49" w:rsidR="00846704" w:rsidRPr="001B2484" w:rsidRDefault="00846704" w:rsidP="00846704">
      <w:pPr>
        <w:rPr>
          <w:highlight w:val="yellow"/>
        </w:rPr>
        <w:sectPr w:rsidR="00846704" w:rsidRPr="001B2484" w:rsidSect="00C737BD">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384" w:right="1134" w:bottom="1021" w:left="1418" w:header="624" w:footer="624" w:gutter="0"/>
          <w:pgNumType w:start="1"/>
          <w:cols w:space="720"/>
        </w:sectPr>
      </w:pPr>
    </w:p>
    <w:p w14:paraId="0EFA78C2" w14:textId="77777777" w:rsidR="00846704" w:rsidRPr="0010689B" w:rsidRDefault="00846704" w:rsidP="00846704">
      <w:pPr>
        <w:rPr>
          <w:b/>
        </w:rPr>
      </w:pPr>
      <w:r w:rsidRPr="0010689B">
        <w:rPr>
          <w:b/>
        </w:rPr>
        <w:lastRenderedPageBreak/>
        <w:t>SOMMAIRE</w:t>
      </w:r>
    </w:p>
    <w:sdt>
      <w:sdtPr>
        <w:rPr>
          <w:rFonts w:ascii="Calibri" w:hAnsi="Calibri"/>
          <w:b w:val="0"/>
          <w:bCs w:val="0"/>
          <w:kern w:val="0"/>
          <w:sz w:val="22"/>
          <w:szCs w:val="22"/>
        </w:rPr>
        <w:id w:val="606622230"/>
        <w:docPartObj>
          <w:docPartGallery w:val="Table of Contents"/>
          <w:docPartUnique/>
        </w:docPartObj>
      </w:sdtPr>
      <w:sdtEndPr/>
      <w:sdtContent>
        <w:p w14:paraId="5766783F" w14:textId="61C0BE60" w:rsidR="005832B4" w:rsidRDefault="005832B4" w:rsidP="005832B4">
          <w:pPr>
            <w:pStyle w:val="En-ttedetabledesmatires"/>
            <w:numPr>
              <w:ilvl w:val="0"/>
              <w:numId w:val="0"/>
            </w:numPr>
          </w:pPr>
        </w:p>
        <w:p w14:paraId="69D24890" w14:textId="17142199" w:rsidR="00D524E0" w:rsidRDefault="005832B4">
          <w:pPr>
            <w:pStyle w:val="TM1"/>
            <w:rPr>
              <w:rFonts w:asciiTheme="minorHAnsi" w:eastAsiaTheme="minorEastAsia" w:hAnsiTheme="minorHAnsi" w:cstheme="minorBidi"/>
              <w:b w:val="0"/>
              <w:bCs w:val="0"/>
              <w:caps w:val="0"/>
              <w:noProof/>
              <w:szCs w:val="22"/>
            </w:rPr>
          </w:pPr>
          <w:r>
            <w:fldChar w:fldCharType="begin"/>
          </w:r>
          <w:r>
            <w:instrText xml:space="preserve"> TOC \o "1-3" \h \z \u </w:instrText>
          </w:r>
          <w:r>
            <w:fldChar w:fldCharType="separate"/>
          </w:r>
          <w:hyperlink w:anchor="_Toc78466137" w:history="1">
            <w:r w:rsidR="00D524E0" w:rsidRPr="00BC0EFF">
              <w:rPr>
                <w:rStyle w:val="Lienhypertexte"/>
                <w:noProof/>
              </w:rPr>
              <w:t>1.</w:t>
            </w:r>
            <w:r w:rsidR="00D524E0">
              <w:rPr>
                <w:rFonts w:asciiTheme="minorHAnsi" w:eastAsiaTheme="minorEastAsia" w:hAnsiTheme="minorHAnsi" w:cstheme="minorBidi"/>
                <w:b w:val="0"/>
                <w:bCs w:val="0"/>
                <w:caps w:val="0"/>
                <w:noProof/>
                <w:szCs w:val="22"/>
              </w:rPr>
              <w:tab/>
            </w:r>
            <w:r w:rsidR="00D524E0" w:rsidRPr="00BC0EFF">
              <w:rPr>
                <w:rStyle w:val="Lienhypertexte"/>
                <w:noProof/>
              </w:rPr>
              <w:t>ARTICLE 1 – OBJET :</w:t>
            </w:r>
            <w:r w:rsidR="00D524E0">
              <w:rPr>
                <w:noProof/>
                <w:webHidden/>
              </w:rPr>
              <w:tab/>
            </w:r>
            <w:r w:rsidR="00D524E0">
              <w:rPr>
                <w:noProof/>
                <w:webHidden/>
              </w:rPr>
              <w:fldChar w:fldCharType="begin"/>
            </w:r>
            <w:r w:rsidR="00D524E0">
              <w:rPr>
                <w:noProof/>
                <w:webHidden/>
              </w:rPr>
              <w:instrText xml:space="preserve"> PAGEREF _Toc78466137 \h </w:instrText>
            </w:r>
            <w:r w:rsidR="00D524E0">
              <w:rPr>
                <w:noProof/>
                <w:webHidden/>
              </w:rPr>
            </w:r>
            <w:r w:rsidR="00D524E0">
              <w:rPr>
                <w:noProof/>
                <w:webHidden/>
              </w:rPr>
              <w:fldChar w:fldCharType="separate"/>
            </w:r>
            <w:r w:rsidR="00D524E0">
              <w:rPr>
                <w:noProof/>
                <w:webHidden/>
              </w:rPr>
              <w:t>6</w:t>
            </w:r>
            <w:r w:rsidR="00D524E0">
              <w:rPr>
                <w:noProof/>
                <w:webHidden/>
              </w:rPr>
              <w:fldChar w:fldCharType="end"/>
            </w:r>
          </w:hyperlink>
        </w:p>
        <w:p w14:paraId="4336B64C" w14:textId="03C7B3A8" w:rsidR="00D524E0" w:rsidRDefault="00D524E0">
          <w:pPr>
            <w:pStyle w:val="TM1"/>
            <w:rPr>
              <w:rFonts w:asciiTheme="minorHAnsi" w:eastAsiaTheme="minorEastAsia" w:hAnsiTheme="minorHAnsi" w:cstheme="minorBidi"/>
              <w:b w:val="0"/>
              <w:bCs w:val="0"/>
              <w:caps w:val="0"/>
              <w:noProof/>
              <w:szCs w:val="22"/>
            </w:rPr>
          </w:pPr>
          <w:hyperlink w:anchor="_Toc78466138" w:history="1">
            <w:r w:rsidRPr="00BC0EFF">
              <w:rPr>
                <w:rStyle w:val="Lienhypertexte"/>
                <w:noProof/>
              </w:rPr>
              <w:t>2.</w:t>
            </w:r>
            <w:r>
              <w:rPr>
                <w:rFonts w:asciiTheme="minorHAnsi" w:eastAsiaTheme="minorEastAsia" w:hAnsiTheme="minorHAnsi" w:cstheme="minorBidi"/>
                <w:b w:val="0"/>
                <w:bCs w:val="0"/>
                <w:caps w:val="0"/>
                <w:noProof/>
                <w:szCs w:val="22"/>
              </w:rPr>
              <w:tab/>
            </w:r>
            <w:r w:rsidRPr="00BC0EFF">
              <w:rPr>
                <w:rStyle w:val="Lienhypertexte"/>
                <w:noProof/>
              </w:rPr>
              <w:t>ARTICLE 2 – DÉFINITIONS :</w:t>
            </w:r>
            <w:r>
              <w:rPr>
                <w:noProof/>
                <w:webHidden/>
              </w:rPr>
              <w:tab/>
            </w:r>
            <w:r>
              <w:rPr>
                <w:noProof/>
                <w:webHidden/>
              </w:rPr>
              <w:fldChar w:fldCharType="begin"/>
            </w:r>
            <w:r>
              <w:rPr>
                <w:noProof/>
                <w:webHidden/>
              </w:rPr>
              <w:instrText xml:space="preserve"> PAGEREF _Toc78466138 \h </w:instrText>
            </w:r>
            <w:r>
              <w:rPr>
                <w:noProof/>
                <w:webHidden/>
              </w:rPr>
            </w:r>
            <w:r>
              <w:rPr>
                <w:noProof/>
                <w:webHidden/>
              </w:rPr>
              <w:fldChar w:fldCharType="separate"/>
            </w:r>
            <w:r>
              <w:rPr>
                <w:noProof/>
                <w:webHidden/>
              </w:rPr>
              <w:t>6</w:t>
            </w:r>
            <w:r>
              <w:rPr>
                <w:noProof/>
                <w:webHidden/>
              </w:rPr>
              <w:fldChar w:fldCharType="end"/>
            </w:r>
          </w:hyperlink>
        </w:p>
        <w:p w14:paraId="24FC505C" w14:textId="3E77D32B" w:rsidR="00D524E0" w:rsidRDefault="00D524E0">
          <w:pPr>
            <w:pStyle w:val="TM1"/>
            <w:rPr>
              <w:rFonts w:asciiTheme="minorHAnsi" w:eastAsiaTheme="minorEastAsia" w:hAnsiTheme="minorHAnsi" w:cstheme="minorBidi"/>
              <w:b w:val="0"/>
              <w:bCs w:val="0"/>
              <w:caps w:val="0"/>
              <w:noProof/>
              <w:szCs w:val="22"/>
            </w:rPr>
          </w:pPr>
          <w:hyperlink w:anchor="_Toc78466139" w:history="1">
            <w:r w:rsidRPr="00BC0EFF">
              <w:rPr>
                <w:rStyle w:val="Lienhypertexte"/>
                <w:noProof/>
              </w:rPr>
              <w:t>3.</w:t>
            </w:r>
            <w:r>
              <w:rPr>
                <w:rFonts w:asciiTheme="minorHAnsi" w:eastAsiaTheme="minorEastAsia" w:hAnsiTheme="minorHAnsi" w:cstheme="minorBidi"/>
                <w:b w:val="0"/>
                <w:bCs w:val="0"/>
                <w:caps w:val="0"/>
                <w:noProof/>
                <w:szCs w:val="22"/>
              </w:rPr>
              <w:tab/>
            </w:r>
            <w:r w:rsidRPr="00BC0EFF">
              <w:rPr>
                <w:rStyle w:val="Lienhypertexte"/>
                <w:noProof/>
              </w:rPr>
              <w:t>ARTICLE 3 – ENTRÉE EN VIGUEUR ET DUREE</w:t>
            </w:r>
            <w:r>
              <w:rPr>
                <w:noProof/>
                <w:webHidden/>
              </w:rPr>
              <w:tab/>
            </w:r>
            <w:r>
              <w:rPr>
                <w:noProof/>
                <w:webHidden/>
              </w:rPr>
              <w:fldChar w:fldCharType="begin"/>
            </w:r>
            <w:r>
              <w:rPr>
                <w:noProof/>
                <w:webHidden/>
              </w:rPr>
              <w:instrText xml:space="preserve"> PAGEREF _Toc78466139 \h </w:instrText>
            </w:r>
            <w:r>
              <w:rPr>
                <w:noProof/>
                <w:webHidden/>
              </w:rPr>
            </w:r>
            <w:r>
              <w:rPr>
                <w:noProof/>
                <w:webHidden/>
              </w:rPr>
              <w:fldChar w:fldCharType="separate"/>
            </w:r>
            <w:r>
              <w:rPr>
                <w:noProof/>
                <w:webHidden/>
              </w:rPr>
              <w:t>8</w:t>
            </w:r>
            <w:r>
              <w:rPr>
                <w:noProof/>
                <w:webHidden/>
              </w:rPr>
              <w:fldChar w:fldCharType="end"/>
            </w:r>
          </w:hyperlink>
        </w:p>
        <w:p w14:paraId="7EA3AF96" w14:textId="234B316F" w:rsidR="00D524E0" w:rsidRDefault="00D524E0">
          <w:pPr>
            <w:pStyle w:val="TM1"/>
            <w:rPr>
              <w:rFonts w:asciiTheme="minorHAnsi" w:eastAsiaTheme="minorEastAsia" w:hAnsiTheme="minorHAnsi" w:cstheme="minorBidi"/>
              <w:b w:val="0"/>
              <w:bCs w:val="0"/>
              <w:caps w:val="0"/>
              <w:noProof/>
              <w:szCs w:val="22"/>
            </w:rPr>
          </w:pPr>
          <w:hyperlink w:anchor="_Toc78466140" w:history="1">
            <w:r w:rsidRPr="00BC0EFF">
              <w:rPr>
                <w:rStyle w:val="Lienhypertexte"/>
                <w:noProof/>
              </w:rPr>
              <w:t>4.</w:t>
            </w:r>
            <w:r>
              <w:rPr>
                <w:rFonts w:asciiTheme="minorHAnsi" w:eastAsiaTheme="minorEastAsia" w:hAnsiTheme="minorHAnsi" w:cstheme="minorBidi"/>
                <w:b w:val="0"/>
                <w:bCs w:val="0"/>
                <w:caps w:val="0"/>
                <w:noProof/>
                <w:szCs w:val="22"/>
              </w:rPr>
              <w:tab/>
            </w:r>
            <w:r w:rsidRPr="00BC0EFF">
              <w:rPr>
                <w:rStyle w:val="Lienhypertexte"/>
                <w:noProof/>
              </w:rPr>
              <w:t>ARTICLE 4 – DOCUMENTS CONTRACTUELS</w:t>
            </w:r>
            <w:r>
              <w:rPr>
                <w:noProof/>
                <w:webHidden/>
              </w:rPr>
              <w:tab/>
            </w:r>
            <w:r>
              <w:rPr>
                <w:noProof/>
                <w:webHidden/>
              </w:rPr>
              <w:fldChar w:fldCharType="begin"/>
            </w:r>
            <w:r>
              <w:rPr>
                <w:noProof/>
                <w:webHidden/>
              </w:rPr>
              <w:instrText xml:space="preserve"> PAGEREF _Toc78466140 \h </w:instrText>
            </w:r>
            <w:r>
              <w:rPr>
                <w:noProof/>
                <w:webHidden/>
              </w:rPr>
            </w:r>
            <w:r>
              <w:rPr>
                <w:noProof/>
                <w:webHidden/>
              </w:rPr>
              <w:fldChar w:fldCharType="separate"/>
            </w:r>
            <w:r>
              <w:rPr>
                <w:noProof/>
                <w:webHidden/>
              </w:rPr>
              <w:t>8</w:t>
            </w:r>
            <w:r>
              <w:rPr>
                <w:noProof/>
                <w:webHidden/>
              </w:rPr>
              <w:fldChar w:fldCharType="end"/>
            </w:r>
          </w:hyperlink>
        </w:p>
        <w:p w14:paraId="68940959" w14:textId="004433CE" w:rsidR="00D524E0" w:rsidRDefault="00D524E0">
          <w:pPr>
            <w:pStyle w:val="TM1"/>
            <w:rPr>
              <w:rFonts w:asciiTheme="minorHAnsi" w:eastAsiaTheme="minorEastAsia" w:hAnsiTheme="minorHAnsi" w:cstheme="minorBidi"/>
              <w:b w:val="0"/>
              <w:bCs w:val="0"/>
              <w:caps w:val="0"/>
              <w:noProof/>
              <w:szCs w:val="22"/>
            </w:rPr>
          </w:pPr>
          <w:hyperlink w:anchor="_Toc78466141" w:history="1">
            <w:r w:rsidRPr="00BC0EFF">
              <w:rPr>
                <w:rStyle w:val="Lienhypertexte"/>
                <w:noProof/>
              </w:rPr>
              <w:t>5.</w:t>
            </w:r>
            <w:r>
              <w:rPr>
                <w:rFonts w:asciiTheme="minorHAnsi" w:eastAsiaTheme="minorEastAsia" w:hAnsiTheme="minorHAnsi" w:cstheme="minorBidi"/>
                <w:b w:val="0"/>
                <w:bCs w:val="0"/>
                <w:caps w:val="0"/>
                <w:noProof/>
                <w:szCs w:val="22"/>
              </w:rPr>
              <w:tab/>
            </w:r>
            <w:r w:rsidRPr="00BC0EFF">
              <w:rPr>
                <w:rStyle w:val="Lienhypertexte"/>
                <w:noProof/>
              </w:rPr>
              <w:t>ARTICLE 5 – GESTION et CONDUITE DU PROJET</w:t>
            </w:r>
            <w:r>
              <w:rPr>
                <w:noProof/>
                <w:webHidden/>
              </w:rPr>
              <w:tab/>
            </w:r>
            <w:r>
              <w:rPr>
                <w:noProof/>
                <w:webHidden/>
              </w:rPr>
              <w:fldChar w:fldCharType="begin"/>
            </w:r>
            <w:r>
              <w:rPr>
                <w:noProof/>
                <w:webHidden/>
              </w:rPr>
              <w:instrText xml:space="preserve"> PAGEREF _Toc78466141 \h </w:instrText>
            </w:r>
            <w:r>
              <w:rPr>
                <w:noProof/>
                <w:webHidden/>
              </w:rPr>
            </w:r>
            <w:r>
              <w:rPr>
                <w:noProof/>
                <w:webHidden/>
              </w:rPr>
              <w:fldChar w:fldCharType="separate"/>
            </w:r>
            <w:r>
              <w:rPr>
                <w:noProof/>
                <w:webHidden/>
              </w:rPr>
              <w:t>8</w:t>
            </w:r>
            <w:r>
              <w:rPr>
                <w:noProof/>
                <w:webHidden/>
              </w:rPr>
              <w:fldChar w:fldCharType="end"/>
            </w:r>
          </w:hyperlink>
        </w:p>
        <w:p w14:paraId="12377EEA" w14:textId="24616BA3" w:rsidR="00D524E0" w:rsidRDefault="00D524E0">
          <w:pPr>
            <w:pStyle w:val="TM2"/>
            <w:rPr>
              <w:rFonts w:asciiTheme="minorHAnsi" w:eastAsiaTheme="minorEastAsia" w:hAnsiTheme="minorHAnsi" w:cstheme="minorBidi"/>
              <w:smallCaps w:val="0"/>
              <w:noProof/>
              <w:sz w:val="22"/>
              <w:szCs w:val="22"/>
            </w:rPr>
          </w:pPr>
          <w:hyperlink w:anchor="_Toc78466142" w:history="1">
            <w:r w:rsidRPr="00BC0EFF">
              <w:rPr>
                <w:rStyle w:val="Lienhypertexte"/>
                <w:noProof/>
              </w:rPr>
              <w:t>5.1</w:t>
            </w:r>
            <w:r>
              <w:rPr>
                <w:rFonts w:asciiTheme="minorHAnsi" w:eastAsiaTheme="minorEastAsia" w:hAnsiTheme="minorHAnsi" w:cstheme="minorBidi"/>
                <w:smallCaps w:val="0"/>
                <w:noProof/>
                <w:sz w:val="22"/>
                <w:szCs w:val="22"/>
              </w:rPr>
              <w:tab/>
            </w:r>
            <w:r w:rsidRPr="00BC0EFF">
              <w:rPr>
                <w:rStyle w:val="Lienhypertexte"/>
                <w:noProof/>
              </w:rPr>
              <w:t>COMITÉ DE PILOTAGE</w:t>
            </w:r>
            <w:r>
              <w:rPr>
                <w:noProof/>
                <w:webHidden/>
              </w:rPr>
              <w:tab/>
            </w:r>
            <w:r>
              <w:rPr>
                <w:noProof/>
                <w:webHidden/>
              </w:rPr>
              <w:fldChar w:fldCharType="begin"/>
            </w:r>
            <w:r>
              <w:rPr>
                <w:noProof/>
                <w:webHidden/>
              </w:rPr>
              <w:instrText xml:space="preserve"> PAGEREF _Toc78466142 \h </w:instrText>
            </w:r>
            <w:r>
              <w:rPr>
                <w:noProof/>
                <w:webHidden/>
              </w:rPr>
            </w:r>
            <w:r>
              <w:rPr>
                <w:noProof/>
                <w:webHidden/>
              </w:rPr>
              <w:fldChar w:fldCharType="separate"/>
            </w:r>
            <w:r>
              <w:rPr>
                <w:noProof/>
                <w:webHidden/>
              </w:rPr>
              <w:t>8</w:t>
            </w:r>
            <w:r>
              <w:rPr>
                <w:noProof/>
                <w:webHidden/>
              </w:rPr>
              <w:fldChar w:fldCharType="end"/>
            </w:r>
          </w:hyperlink>
        </w:p>
        <w:p w14:paraId="760C99D7" w14:textId="09CB0068" w:rsidR="00D524E0" w:rsidRDefault="00D524E0">
          <w:pPr>
            <w:pStyle w:val="TM2"/>
            <w:rPr>
              <w:rFonts w:asciiTheme="minorHAnsi" w:eastAsiaTheme="minorEastAsia" w:hAnsiTheme="minorHAnsi" w:cstheme="minorBidi"/>
              <w:smallCaps w:val="0"/>
              <w:noProof/>
              <w:sz w:val="22"/>
              <w:szCs w:val="22"/>
            </w:rPr>
          </w:pPr>
          <w:hyperlink w:anchor="_Toc78466143" w:history="1">
            <w:r w:rsidRPr="00BC0EFF">
              <w:rPr>
                <w:rStyle w:val="Lienhypertexte"/>
                <w:noProof/>
              </w:rPr>
              <w:t>5.2</w:t>
            </w:r>
            <w:r>
              <w:rPr>
                <w:rFonts w:asciiTheme="minorHAnsi" w:eastAsiaTheme="minorEastAsia" w:hAnsiTheme="minorHAnsi" w:cstheme="minorBidi"/>
                <w:smallCaps w:val="0"/>
                <w:noProof/>
                <w:sz w:val="22"/>
                <w:szCs w:val="22"/>
              </w:rPr>
              <w:tab/>
            </w:r>
            <w:r w:rsidRPr="00BC0EFF">
              <w:rPr>
                <w:rStyle w:val="Lienhypertexte"/>
                <w:noProof/>
              </w:rPr>
              <w:t>PARTENAIRES et PARTENAIRE COORDONNATEUR</w:t>
            </w:r>
            <w:r>
              <w:rPr>
                <w:noProof/>
                <w:webHidden/>
              </w:rPr>
              <w:tab/>
            </w:r>
            <w:r>
              <w:rPr>
                <w:noProof/>
                <w:webHidden/>
              </w:rPr>
              <w:fldChar w:fldCharType="begin"/>
            </w:r>
            <w:r>
              <w:rPr>
                <w:noProof/>
                <w:webHidden/>
              </w:rPr>
              <w:instrText xml:space="preserve"> PAGEREF _Toc78466143 \h </w:instrText>
            </w:r>
            <w:r>
              <w:rPr>
                <w:noProof/>
                <w:webHidden/>
              </w:rPr>
            </w:r>
            <w:r>
              <w:rPr>
                <w:noProof/>
                <w:webHidden/>
              </w:rPr>
              <w:fldChar w:fldCharType="separate"/>
            </w:r>
            <w:r>
              <w:rPr>
                <w:noProof/>
                <w:webHidden/>
              </w:rPr>
              <w:t>9</w:t>
            </w:r>
            <w:r>
              <w:rPr>
                <w:noProof/>
                <w:webHidden/>
              </w:rPr>
              <w:fldChar w:fldCharType="end"/>
            </w:r>
          </w:hyperlink>
        </w:p>
        <w:p w14:paraId="5C76CE35" w14:textId="272082B4" w:rsidR="00D524E0" w:rsidRDefault="00D524E0">
          <w:pPr>
            <w:pStyle w:val="TM3"/>
            <w:rPr>
              <w:rFonts w:asciiTheme="minorHAnsi" w:eastAsiaTheme="minorEastAsia" w:hAnsiTheme="minorHAnsi" w:cstheme="minorBidi"/>
              <w:i w:val="0"/>
              <w:iCs w:val="0"/>
              <w:noProof/>
              <w:sz w:val="22"/>
              <w:szCs w:val="22"/>
            </w:rPr>
          </w:pPr>
          <w:hyperlink w:anchor="_Toc78466144" w:history="1">
            <w:r w:rsidRPr="00BC0EFF">
              <w:rPr>
                <w:rStyle w:val="Lienhypertexte"/>
                <w:noProof/>
              </w:rPr>
              <w:t xml:space="preserve">5.2.1 </w:t>
            </w:r>
            <w:r>
              <w:rPr>
                <w:rFonts w:asciiTheme="minorHAnsi" w:eastAsiaTheme="minorEastAsia" w:hAnsiTheme="minorHAnsi" w:cstheme="minorBidi"/>
                <w:i w:val="0"/>
                <w:iCs w:val="0"/>
                <w:noProof/>
                <w:sz w:val="22"/>
                <w:szCs w:val="22"/>
              </w:rPr>
              <w:tab/>
            </w:r>
            <w:r w:rsidRPr="00BC0EFF">
              <w:rPr>
                <w:rStyle w:val="Lienhypertexte"/>
                <w:noProof/>
              </w:rPr>
              <w:t>Rôle et fonctions du PARTENAIRE COORDONNATEUR</w:t>
            </w:r>
            <w:r>
              <w:rPr>
                <w:noProof/>
                <w:webHidden/>
              </w:rPr>
              <w:tab/>
            </w:r>
            <w:r>
              <w:rPr>
                <w:noProof/>
                <w:webHidden/>
              </w:rPr>
              <w:fldChar w:fldCharType="begin"/>
            </w:r>
            <w:r>
              <w:rPr>
                <w:noProof/>
                <w:webHidden/>
              </w:rPr>
              <w:instrText xml:space="preserve"> PAGEREF _Toc78466144 \h </w:instrText>
            </w:r>
            <w:r>
              <w:rPr>
                <w:noProof/>
                <w:webHidden/>
              </w:rPr>
            </w:r>
            <w:r>
              <w:rPr>
                <w:noProof/>
                <w:webHidden/>
              </w:rPr>
              <w:fldChar w:fldCharType="separate"/>
            </w:r>
            <w:r>
              <w:rPr>
                <w:noProof/>
                <w:webHidden/>
              </w:rPr>
              <w:t>9</w:t>
            </w:r>
            <w:r>
              <w:rPr>
                <w:noProof/>
                <w:webHidden/>
              </w:rPr>
              <w:fldChar w:fldCharType="end"/>
            </w:r>
          </w:hyperlink>
        </w:p>
        <w:p w14:paraId="54D19FE5" w14:textId="05CAC46E" w:rsidR="00D524E0" w:rsidRDefault="00D524E0">
          <w:pPr>
            <w:pStyle w:val="TM3"/>
            <w:rPr>
              <w:rFonts w:asciiTheme="minorHAnsi" w:eastAsiaTheme="minorEastAsia" w:hAnsiTheme="minorHAnsi" w:cstheme="minorBidi"/>
              <w:i w:val="0"/>
              <w:iCs w:val="0"/>
              <w:noProof/>
              <w:sz w:val="22"/>
              <w:szCs w:val="22"/>
            </w:rPr>
          </w:pPr>
          <w:hyperlink w:anchor="_Toc78466145" w:history="1">
            <w:r w:rsidRPr="00BC0EFF">
              <w:rPr>
                <w:rStyle w:val="Lienhypertexte"/>
                <w:noProof/>
              </w:rPr>
              <w:t>5.2.2</w:t>
            </w:r>
            <w:r>
              <w:rPr>
                <w:rFonts w:asciiTheme="minorHAnsi" w:eastAsiaTheme="minorEastAsia" w:hAnsiTheme="minorHAnsi" w:cstheme="minorBidi"/>
                <w:i w:val="0"/>
                <w:iCs w:val="0"/>
                <w:noProof/>
                <w:sz w:val="22"/>
                <w:szCs w:val="22"/>
              </w:rPr>
              <w:tab/>
            </w:r>
            <w:r w:rsidRPr="00BC0EFF">
              <w:rPr>
                <w:rStyle w:val="Lienhypertexte"/>
                <w:noProof/>
              </w:rPr>
              <w:t>Obligations générales</w:t>
            </w:r>
            <w:r>
              <w:rPr>
                <w:noProof/>
                <w:webHidden/>
              </w:rPr>
              <w:tab/>
            </w:r>
            <w:r>
              <w:rPr>
                <w:noProof/>
                <w:webHidden/>
              </w:rPr>
              <w:fldChar w:fldCharType="begin"/>
            </w:r>
            <w:r>
              <w:rPr>
                <w:noProof/>
                <w:webHidden/>
              </w:rPr>
              <w:instrText xml:space="preserve"> PAGEREF _Toc78466145 \h </w:instrText>
            </w:r>
            <w:r>
              <w:rPr>
                <w:noProof/>
                <w:webHidden/>
              </w:rPr>
            </w:r>
            <w:r>
              <w:rPr>
                <w:noProof/>
                <w:webHidden/>
              </w:rPr>
              <w:fldChar w:fldCharType="separate"/>
            </w:r>
            <w:r>
              <w:rPr>
                <w:noProof/>
                <w:webHidden/>
              </w:rPr>
              <w:t>10</w:t>
            </w:r>
            <w:r>
              <w:rPr>
                <w:noProof/>
                <w:webHidden/>
              </w:rPr>
              <w:fldChar w:fldCharType="end"/>
            </w:r>
          </w:hyperlink>
        </w:p>
        <w:p w14:paraId="08EFE977" w14:textId="78E20FBE" w:rsidR="00D524E0" w:rsidRDefault="00D524E0">
          <w:pPr>
            <w:pStyle w:val="TM3"/>
            <w:rPr>
              <w:rFonts w:asciiTheme="minorHAnsi" w:eastAsiaTheme="minorEastAsia" w:hAnsiTheme="minorHAnsi" w:cstheme="minorBidi"/>
              <w:i w:val="0"/>
              <w:iCs w:val="0"/>
              <w:noProof/>
              <w:sz w:val="22"/>
              <w:szCs w:val="22"/>
            </w:rPr>
          </w:pPr>
          <w:hyperlink w:anchor="_Toc78466146" w:history="1">
            <w:r w:rsidRPr="00BC0EFF">
              <w:rPr>
                <w:rStyle w:val="Lienhypertexte"/>
                <w:noProof/>
              </w:rPr>
              <w:t>5.2.3</w:t>
            </w:r>
            <w:r>
              <w:rPr>
                <w:rFonts w:asciiTheme="minorHAnsi" w:eastAsiaTheme="minorEastAsia" w:hAnsiTheme="minorHAnsi" w:cstheme="minorBidi"/>
                <w:i w:val="0"/>
                <w:iCs w:val="0"/>
                <w:noProof/>
                <w:sz w:val="22"/>
                <w:szCs w:val="22"/>
              </w:rPr>
              <w:tab/>
            </w:r>
            <w:r w:rsidRPr="00BC0EFF">
              <w:rPr>
                <w:rStyle w:val="Lienhypertexte"/>
                <w:noProof/>
              </w:rPr>
              <w:t>Chef de Projet</w:t>
            </w:r>
            <w:r>
              <w:rPr>
                <w:noProof/>
                <w:webHidden/>
              </w:rPr>
              <w:tab/>
            </w:r>
            <w:r>
              <w:rPr>
                <w:noProof/>
                <w:webHidden/>
              </w:rPr>
              <w:fldChar w:fldCharType="begin"/>
            </w:r>
            <w:r>
              <w:rPr>
                <w:noProof/>
                <w:webHidden/>
              </w:rPr>
              <w:instrText xml:space="preserve"> PAGEREF _Toc78466146 \h </w:instrText>
            </w:r>
            <w:r>
              <w:rPr>
                <w:noProof/>
                <w:webHidden/>
              </w:rPr>
            </w:r>
            <w:r>
              <w:rPr>
                <w:noProof/>
                <w:webHidden/>
              </w:rPr>
              <w:fldChar w:fldCharType="separate"/>
            </w:r>
            <w:r>
              <w:rPr>
                <w:noProof/>
                <w:webHidden/>
              </w:rPr>
              <w:t>10</w:t>
            </w:r>
            <w:r>
              <w:rPr>
                <w:noProof/>
                <w:webHidden/>
              </w:rPr>
              <w:fldChar w:fldCharType="end"/>
            </w:r>
          </w:hyperlink>
        </w:p>
        <w:p w14:paraId="76DC2277" w14:textId="473A3934" w:rsidR="00D524E0" w:rsidRDefault="00D524E0">
          <w:pPr>
            <w:pStyle w:val="TM3"/>
            <w:rPr>
              <w:rFonts w:asciiTheme="minorHAnsi" w:eastAsiaTheme="minorEastAsia" w:hAnsiTheme="minorHAnsi" w:cstheme="minorBidi"/>
              <w:i w:val="0"/>
              <w:iCs w:val="0"/>
              <w:noProof/>
              <w:sz w:val="22"/>
              <w:szCs w:val="22"/>
            </w:rPr>
          </w:pPr>
          <w:hyperlink w:anchor="_Toc78466147" w:history="1">
            <w:r w:rsidRPr="00BC0EFF">
              <w:rPr>
                <w:rStyle w:val="Lienhypertexte"/>
                <w:noProof/>
              </w:rPr>
              <w:t>5.2.4</w:t>
            </w:r>
            <w:r>
              <w:rPr>
                <w:rFonts w:asciiTheme="minorHAnsi" w:eastAsiaTheme="minorEastAsia" w:hAnsiTheme="minorHAnsi" w:cstheme="minorBidi"/>
                <w:i w:val="0"/>
                <w:iCs w:val="0"/>
                <w:noProof/>
                <w:sz w:val="22"/>
                <w:szCs w:val="22"/>
              </w:rPr>
              <w:tab/>
            </w:r>
            <w:r w:rsidRPr="00BC0EFF">
              <w:rPr>
                <w:rStyle w:val="Lienhypertexte"/>
                <w:noProof/>
              </w:rPr>
              <w:t>Communication avec le Programme CITEPH</w:t>
            </w:r>
            <w:r>
              <w:rPr>
                <w:noProof/>
                <w:webHidden/>
              </w:rPr>
              <w:tab/>
            </w:r>
            <w:r>
              <w:rPr>
                <w:noProof/>
                <w:webHidden/>
              </w:rPr>
              <w:fldChar w:fldCharType="begin"/>
            </w:r>
            <w:r>
              <w:rPr>
                <w:noProof/>
                <w:webHidden/>
              </w:rPr>
              <w:instrText xml:space="preserve"> PAGEREF _Toc78466147 \h </w:instrText>
            </w:r>
            <w:r>
              <w:rPr>
                <w:noProof/>
                <w:webHidden/>
              </w:rPr>
            </w:r>
            <w:r>
              <w:rPr>
                <w:noProof/>
                <w:webHidden/>
              </w:rPr>
              <w:fldChar w:fldCharType="separate"/>
            </w:r>
            <w:r>
              <w:rPr>
                <w:noProof/>
                <w:webHidden/>
              </w:rPr>
              <w:t>10</w:t>
            </w:r>
            <w:r>
              <w:rPr>
                <w:noProof/>
                <w:webHidden/>
              </w:rPr>
              <w:fldChar w:fldCharType="end"/>
            </w:r>
          </w:hyperlink>
        </w:p>
        <w:p w14:paraId="76231DD2" w14:textId="27D6D2E6" w:rsidR="00D524E0" w:rsidRDefault="00D524E0">
          <w:pPr>
            <w:pStyle w:val="TM2"/>
            <w:rPr>
              <w:rFonts w:asciiTheme="minorHAnsi" w:eastAsiaTheme="minorEastAsia" w:hAnsiTheme="minorHAnsi" w:cstheme="minorBidi"/>
              <w:smallCaps w:val="0"/>
              <w:noProof/>
              <w:sz w:val="22"/>
              <w:szCs w:val="22"/>
            </w:rPr>
          </w:pPr>
          <w:hyperlink w:anchor="_Toc78466148" w:history="1">
            <w:r w:rsidRPr="00BC0EFF">
              <w:rPr>
                <w:rStyle w:val="Lienhypertexte"/>
                <w:noProof/>
              </w:rPr>
              <w:t>5.3</w:t>
            </w:r>
            <w:r>
              <w:rPr>
                <w:rFonts w:asciiTheme="minorHAnsi" w:eastAsiaTheme="minorEastAsia" w:hAnsiTheme="minorHAnsi" w:cstheme="minorBidi"/>
                <w:smallCaps w:val="0"/>
                <w:noProof/>
                <w:sz w:val="22"/>
                <w:szCs w:val="22"/>
              </w:rPr>
              <w:tab/>
            </w:r>
            <w:r w:rsidRPr="00BC0EFF">
              <w:rPr>
                <w:rStyle w:val="Lienhypertexte"/>
                <w:noProof/>
              </w:rPr>
              <w:t>LIVRABLES</w:t>
            </w:r>
            <w:r>
              <w:rPr>
                <w:noProof/>
                <w:webHidden/>
              </w:rPr>
              <w:tab/>
            </w:r>
            <w:r>
              <w:rPr>
                <w:noProof/>
                <w:webHidden/>
              </w:rPr>
              <w:fldChar w:fldCharType="begin"/>
            </w:r>
            <w:r>
              <w:rPr>
                <w:noProof/>
                <w:webHidden/>
              </w:rPr>
              <w:instrText xml:space="preserve"> PAGEREF _Toc78466148 \h </w:instrText>
            </w:r>
            <w:r>
              <w:rPr>
                <w:noProof/>
                <w:webHidden/>
              </w:rPr>
            </w:r>
            <w:r>
              <w:rPr>
                <w:noProof/>
                <w:webHidden/>
              </w:rPr>
              <w:fldChar w:fldCharType="separate"/>
            </w:r>
            <w:r>
              <w:rPr>
                <w:noProof/>
                <w:webHidden/>
              </w:rPr>
              <w:t>10</w:t>
            </w:r>
            <w:r>
              <w:rPr>
                <w:noProof/>
                <w:webHidden/>
              </w:rPr>
              <w:fldChar w:fldCharType="end"/>
            </w:r>
          </w:hyperlink>
        </w:p>
        <w:p w14:paraId="3C3C0563" w14:textId="0FD83F59" w:rsidR="00D524E0" w:rsidRDefault="00D524E0">
          <w:pPr>
            <w:pStyle w:val="TM1"/>
            <w:rPr>
              <w:rFonts w:asciiTheme="minorHAnsi" w:eastAsiaTheme="minorEastAsia" w:hAnsiTheme="minorHAnsi" w:cstheme="minorBidi"/>
              <w:b w:val="0"/>
              <w:bCs w:val="0"/>
              <w:caps w:val="0"/>
              <w:noProof/>
              <w:szCs w:val="22"/>
            </w:rPr>
          </w:pPr>
          <w:hyperlink w:anchor="_Toc78466149" w:history="1">
            <w:r w:rsidRPr="00BC0EFF">
              <w:rPr>
                <w:rStyle w:val="Lienhypertexte"/>
                <w:noProof/>
              </w:rPr>
              <w:t>6.</w:t>
            </w:r>
            <w:r>
              <w:rPr>
                <w:rFonts w:asciiTheme="minorHAnsi" w:eastAsiaTheme="minorEastAsia" w:hAnsiTheme="minorHAnsi" w:cstheme="minorBidi"/>
                <w:b w:val="0"/>
                <w:bCs w:val="0"/>
                <w:caps w:val="0"/>
                <w:noProof/>
                <w:szCs w:val="22"/>
              </w:rPr>
              <w:tab/>
            </w:r>
            <w:r w:rsidRPr="00BC0EFF">
              <w:rPr>
                <w:rStyle w:val="Lienhypertexte"/>
                <w:noProof/>
              </w:rPr>
              <w:t>ARTICLE 6 – AUDITS</w:t>
            </w:r>
            <w:r>
              <w:rPr>
                <w:noProof/>
                <w:webHidden/>
              </w:rPr>
              <w:tab/>
            </w:r>
            <w:r>
              <w:rPr>
                <w:noProof/>
                <w:webHidden/>
              </w:rPr>
              <w:fldChar w:fldCharType="begin"/>
            </w:r>
            <w:r>
              <w:rPr>
                <w:noProof/>
                <w:webHidden/>
              </w:rPr>
              <w:instrText xml:space="preserve"> PAGEREF _Toc78466149 \h </w:instrText>
            </w:r>
            <w:r>
              <w:rPr>
                <w:noProof/>
                <w:webHidden/>
              </w:rPr>
            </w:r>
            <w:r>
              <w:rPr>
                <w:noProof/>
                <w:webHidden/>
              </w:rPr>
              <w:fldChar w:fldCharType="separate"/>
            </w:r>
            <w:r>
              <w:rPr>
                <w:noProof/>
                <w:webHidden/>
              </w:rPr>
              <w:t>11</w:t>
            </w:r>
            <w:r>
              <w:rPr>
                <w:noProof/>
                <w:webHidden/>
              </w:rPr>
              <w:fldChar w:fldCharType="end"/>
            </w:r>
          </w:hyperlink>
        </w:p>
        <w:p w14:paraId="65A789CB" w14:textId="14C64DDF" w:rsidR="00D524E0" w:rsidRDefault="00D524E0">
          <w:pPr>
            <w:pStyle w:val="TM2"/>
            <w:rPr>
              <w:rFonts w:asciiTheme="minorHAnsi" w:eastAsiaTheme="minorEastAsia" w:hAnsiTheme="minorHAnsi" w:cstheme="minorBidi"/>
              <w:smallCaps w:val="0"/>
              <w:noProof/>
              <w:sz w:val="22"/>
              <w:szCs w:val="22"/>
            </w:rPr>
          </w:pPr>
          <w:hyperlink w:anchor="_Toc78466150" w:history="1">
            <w:r w:rsidRPr="00BC0EFF">
              <w:rPr>
                <w:rStyle w:val="Lienhypertexte"/>
                <w:noProof/>
              </w:rPr>
              <w:t>6.1</w:t>
            </w:r>
            <w:r>
              <w:rPr>
                <w:rFonts w:asciiTheme="minorHAnsi" w:eastAsiaTheme="minorEastAsia" w:hAnsiTheme="minorHAnsi" w:cstheme="minorBidi"/>
                <w:smallCaps w:val="0"/>
                <w:noProof/>
                <w:sz w:val="22"/>
                <w:szCs w:val="22"/>
              </w:rPr>
              <w:tab/>
            </w:r>
            <w:r w:rsidRPr="00BC0EFF">
              <w:rPr>
                <w:rStyle w:val="Lienhypertexte"/>
                <w:noProof/>
              </w:rPr>
              <w:t>AUDITS TECHNIQUES</w:t>
            </w:r>
            <w:r>
              <w:rPr>
                <w:noProof/>
                <w:webHidden/>
              </w:rPr>
              <w:tab/>
            </w:r>
            <w:r>
              <w:rPr>
                <w:noProof/>
                <w:webHidden/>
              </w:rPr>
              <w:fldChar w:fldCharType="begin"/>
            </w:r>
            <w:r>
              <w:rPr>
                <w:noProof/>
                <w:webHidden/>
              </w:rPr>
              <w:instrText xml:space="preserve"> PAGEREF _Toc78466150 \h </w:instrText>
            </w:r>
            <w:r>
              <w:rPr>
                <w:noProof/>
                <w:webHidden/>
              </w:rPr>
            </w:r>
            <w:r>
              <w:rPr>
                <w:noProof/>
                <w:webHidden/>
              </w:rPr>
              <w:fldChar w:fldCharType="separate"/>
            </w:r>
            <w:r>
              <w:rPr>
                <w:noProof/>
                <w:webHidden/>
              </w:rPr>
              <w:t>11</w:t>
            </w:r>
            <w:r>
              <w:rPr>
                <w:noProof/>
                <w:webHidden/>
              </w:rPr>
              <w:fldChar w:fldCharType="end"/>
            </w:r>
          </w:hyperlink>
        </w:p>
        <w:p w14:paraId="675E20FD" w14:textId="0DBBAEB5" w:rsidR="00D524E0" w:rsidRDefault="00D524E0">
          <w:pPr>
            <w:pStyle w:val="TM2"/>
            <w:rPr>
              <w:rFonts w:asciiTheme="minorHAnsi" w:eastAsiaTheme="minorEastAsia" w:hAnsiTheme="minorHAnsi" w:cstheme="minorBidi"/>
              <w:smallCaps w:val="0"/>
              <w:noProof/>
              <w:sz w:val="22"/>
              <w:szCs w:val="22"/>
            </w:rPr>
          </w:pPr>
          <w:hyperlink w:anchor="_Toc78466151" w:history="1">
            <w:r w:rsidRPr="00BC0EFF">
              <w:rPr>
                <w:rStyle w:val="Lienhypertexte"/>
                <w:noProof/>
              </w:rPr>
              <w:t>6.2</w:t>
            </w:r>
            <w:r>
              <w:rPr>
                <w:rFonts w:asciiTheme="minorHAnsi" w:eastAsiaTheme="minorEastAsia" w:hAnsiTheme="minorHAnsi" w:cstheme="minorBidi"/>
                <w:smallCaps w:val="0"/>
                <w:noProof/>
                <w:sz w:val="22"/>
                <w:szCs w:val="22"/>
              </w:rPr>
              <w:tab/>
            </w:r>
            <w:r w:rsidRPr="00BC0EFF">
              <w:rPr>
                <w:rStyle w:val="Lienhypertexte"/>
                <w:noProof/>
              </w:rPr>
              <w:t>AUDITS COMPTABLES</w:t>
            </w:r>
            <w:r>
              <w:rPr>
                <w:noProof/>
                <w:webHidden/>
              </w:rPr>
              <w:tab/>
            </w:r>
            <w:r>
              <w:rPr>
                <w:noProof/>
                <w:webHidden/>
              </w:rPr>
              <w:fldChar w:fldCharType="begin"/>
            </w:r>
            <w:r>
              <w:rPr>
                <w:noProof/>
                <w:webHidden/>
              </w:rPr>
              <w:instrText xml:space="preserve"> PAGEREF _Toc78466151 \h </w:instrText>
            </w:r>
            <w:r>
              <w:rPr>
                <w:noProof/>
                <w:webHidden/>
              </w:rPr>
            </w:r>
            <w:r>
              <w:rPr>
                <w:noProof/>
                <w:webHidden/>
              </w:rPr>
              <w:fldChar w:fldCharType="separate"/>
            </w:r>
            <w:r>
              <w:rPr>
                <w:noProof/>
                <w:webHidden/>
              </w:rPr>
              <w:t>11</w:t>
            </w:r>
            <w:r>
              <w:rPr>
                <w:noProof/>
                <w:webHidden/>
              </w:rPr>
              <w:fldChar w:fldCharType="end"/>
            </w:r>
          </w:hyperlink>
        </w:p>
        <w:p w14:paraId="2124677F" w14:textId="3314C171" w:rsidR="00D524E0" w:rsidRDefault="00D524E0">
          <w:pPr>
            <w:pStyle w:val="TM2"/>
            <w:rPr>
              <w:rFonts w:asciiTheme="minorHAnsi" w:eastAsiaTheme="minorEastAsia" w:hAnsiTheme="minorHAnsi" w:cstheme="minorBidi"/>
              <w:smallCaps w:val="0"/>
              <w:noProof/>
              <w:sz w:val="22"/>
              <w:szCs w:val="22"/>
            </w:rPr>
          </w:pPr>
          <w:hyperlink w:anchor="_Toc78466152" w:history="1">
            <w:r w:rsidRPr="00BC0EFF">
              <w:rPr>
                <w:rStyle w:val="Lienhypertexte"/>
                <w:noProof/>
              </w:rPr>
              <w:t>6.3</w:t>
            </w:r>
            <w:r>
              <w:rPr>
                <w:rFonts w:asciiTheme="minorHAnsi" w:eastAsiaTheme="minorEastAsia" w:hAnsiTheme="minorHAnsi" w:cstheme="minorBidi"/>
                <w:smallCaps w:val="0"/>
                <w:noProof/>
                <w:sz w:val="22"/>
                <w:szCs w:val="22"/>
              </w:rPr>
              <w:tab/>
            </w:r>
            <w:r w:rsidRPr="00BC0EFF">
              <w:rPr>
                <w:rStyle w:val="Lienhypertexte"/>
                <w:noProof/>
              </w:rPr>
              <w:t>APRÈS LA FIN DU PROJET</w:t>
            </w:r>
            <w:r>
              <w:rPr>
                <w:noProof/>
                <w:webHidden/>
              </w:rPr>
              <w:tab/>
            </w:r>
            <w:r>
              <w:rPr>
                <w:noProof/>
                <w:webHidden/>
              </w:rPr>
              <w:fldChar w:fldCharType="begin"/>
            </w:r>
            <w:r>
              <w:rPr>
                <w:noProof/>
                <w:webHidden/>
              </w:rPr>
              <w:instrText xml:space="preserve"> PAGEREF _Toc78466152 \h </w:instrText>
            </w:r>
            <w:r>
              <w:rPr>
                <w:noProof/>
                <w:webHidden/>
              </w:rPr>
            </w:r>
            <w:r>
              <w:rPr>
                <w:noProof/>
                <w:webHidden/>
              </w:rPr>
              <w:fldChar w:fldCharType="separate"/>
            </w:r>
            <w:r>
              <w:rPr>
                <w:noProof/>
                <w:webHidden/>
              </w:rPr>
              <w:t>11</w:t>
            </w:r>
            <w:r>
              <w:rPr>
                <w:noProof/>
                <w:webHidden/>
              </w:rPr>
              <w:fldChar w:fldCharType="end"/>
            </w:r>
          </w:hyperlink>
        </w:p>
        <w:p w14:paraId="0CA347F6" w14:textId="151F4346" w:rsidR="00D524E0" w:rsidRDefault="00D524E0">
          <w:pPr>
            <w:pStyle w:val="TM3"/>
            <w:rPr>
              <w:rFonts w:asciiTheme="minorHAnsi" w:eastAsiaTheme="minorEastAsia" w:hAnsiTheme="minorHAnsi" w:cstheme="minorBidi"/>
              <w:i w:val="0"/>
              <w:iCs w:val="0"/>
              <w:noProof/>
              <w:sz w:val="22"/>
              <w:szCs w:val="22"/>
            </w:rPr>
          </w:pPr>
          <w:hyperlink w:anchor="_Toc78466153" w:history="1">
            <w:r w:rsidRPr="00BC0EFF">
              <w:rPr>
                <w:rStyle w:val="Lienhypertexte"/>
                <w:noProof/>
              </w:rPr>
              <w:t>6.3.1</w:t>
            </w:r>
            <w:r>
              <w:rPr>
                <w:rFonts w:asciiTheme="minorHAnsi" w:eastAsiaTheme="minorEastAsia" w:hAnsiTheme="minorHAnsi" w:cstheme="minorBidi"/>
                <w:i w:val="0"/>
                <w:iCs w:val="0"/>
                <w:noProof/>
                <w:sz w:val="22"/>
                <w:szCs w:val="22"/>
              </w:rPr>
              <w:tab/>
            </w:r>
            <w:r w:rsidRPr="00BC0EFF">
              <w:rPr>
                <w:rStyle w:val="Lienhypertexte"/>
                <w:noProof/>
              </w:rPr>
              <w:t>Audit portant sur les TRAVAUX</w:t>
            </w:r>
            <w:r>
              <w:rPr>
                <w:noProof/>
                <w:webHidden/>
              </w:rPr>
              <w:tab/>
            </w:r>
            <w:r>
              <w:rPr>
                <w:noProof/>
                <w:webHidden/>
              </w:rPr>
              <w:fldChar w:fldCharType="begin"/>
            </w:r>
            <w:r>
              <w:rPr>
                <w:noProof/>
                <w:webHidden/>
              </w:rPr>
              <w:instrText xml:space="preserve"> PAGEREF _Toc78466153 \h </w:instrText>
            </w:r>
            <w:r>
              <w:rPr>
                <w:noProof/>
                <w:webHidden/>
              </w:rPr>
            </w:r>
            <w:r>
              <w:rPr>
                <w:noProof/>
                <w:webHidden/>
              </w:rPr>
              <w:fldChar w:fldCharType="separate"/>
            </w:r>
            <w:r>
              <w:rPr>
                <w:noProof/>
                <w:webHidden/>
              </w:rPr>
              <w:t>11</w:t>
            </w:r>
            <w:r>
              <w:rPr>
                <w:noProof/>
                <w:webHidden/>
              </w:rPr>
              <w:fldChar w:fldCharType="end"/>
            </w:r>
          </w:hyperlink>
        </w:p>
        <w:p w14:paraId="6F0C4D28" w14:textId="5F04259A" w:rsidR="00D524E0" w:rsidRDefault="00D524E0">
          <w:pPr>
            <w:pStyle w:val="TM3"/>
            <w:rPr>
              <w:rFonts w:asciiTheme="minorHAnsi" w:eastAsiaTheme="minorEastAsia" w:hAnsiTheme="minorHAnsi" w:cstheme="minorBidi"/>
              <w:i w:val="0"/>
              <w:iCs w:val="0"/>
              <w:noProof/>
              <w:sz w:val="22"/>
              <w:szCs w:val="22"/>
            </w:rPr>
          </w:pPr>
          <w:hyperlink w:anchor="_Toc78466154" w:history="1">
            <w:r w:rsidRPr="00BC0EFF">
              <w:rPr>
                <w:rStyle w:val="Lienhypertexte"/>
                <w:noProof/>
              </w:rPr>
              <w:t>6.3.2</w:t>
            </w:r>
            <w:r>
              <w:rPr>
                <w:rFonts w:asciiTheme="minorHAnsi" w:eastAsiaTheme="minorEastAsia" w:hAnsiTheme="minorHAnsi" w:cstheme="minorBidi"/>
                <w:i w:val="0"/>
                <w:iCs w:val="0"/>
                <w:noProof/>
                <w:sz w:val="22"/>
                <w:szCs w:val="22"/>
              </w:rPr>
              <w:tab/>
            </w:r>
            <w:r w:rsidRPr="00BC0EFF">
              <w:rPr>
                <w:rStyle w:val="Lienhypertexte"/>
                <w:noProof/>
              </w:rPr>
              <w:t>Audit portant sur l’EXPLOITATION COMMERCIALE</w:t>
            </w:r>
            <w:r>
              <w:rPr>
                <w:noProof/>
                <w:webHidden/>
              </w:rPr>
              <w:tab/>
            </w:r>
            <w:r>
              <w:rPr>
                <w:noProof/>
                <w:webHidden/>
              </w:rPr>
              <w:fldChar w:fldCharType="begin"/>
            </w:r>
            <w:r>
              <w:rPr>
                <w:noProof/>
                <w:webHidden/>
              </w:rPr>
              <w:instrText xml:space="preserve"> PAGEREF _Toc78466154 \h </w:instrText>
            </w:r>
            <w:r>
              <w:rPr>
                <w:noProof/>
                <w:webHidden/>
              </w:rPr>
            </w:r>
            <w:r>
              <w:rPr>
                <w:noProof/>
                <w:webHidden/>
              </w:rPr>
              <w:fldChar w:fldCharType="separate"/>
            </w:r>
            <w:r>
              <w:rPr>
                <w:noProof/>
                <w:webHidden/>
              </w:rPr>
              <w:t>11</w:t>
            </w:r>
            <w:r>
              <w:rPr>
                <w:noProof/>
                <w:webHidden/>
              </w:rPr>
              <w:fldChar w:fldCharType="end"/>
            </w:r>
          </w:hyperlink>
        </w:p>
        <w:p w14:paraId="45F8D87D" w14:textId="471509B0" w:rsidR="00D524E0" w:rsidRDefault="00D524E0">
          <w:pPr>
            <w:pStyle w:val="TM1"/>
            <w:rPr>
              <w:rFonts w:asciiTheme="minorHAnsi" w:eastAsiaTheme="minorEastAsia" w:hAnsiTheme="minorHAnsi" w:cstheme="minorBidi"/>
              <w:b w:val="0"/>
              <w:bCs w:val="0"/>
              <w:caps w:val="0"/>
              <w:noProof/>
              <w:szCs w:val="22"/>
            </w:rPr>
          </w:pPr>
          <w:hyperlink w:anchor="_Toc78466155" w:history="1">
            <w:r w:rsidRPr="00BC0EFF">
              <w:rPr>
                <w:rStyle w:val="Lienhypertexte"/>
                <w:noProof/>
              </w:rPr>
              <w:t>7.</w:t>
            </w:r>
            <w:r>
              <w:rPr>
                <w:rFonts w:asciiTheme="minorHAnsi" w:eastAsiaTheme="minorEastAsia" w:hAnsiTheme="minorHAnsi" w:cstheme="minorBidi"/>
                <w:b w:val="0"/>
                <w:bCs w:val="0"/>
                <w:caps w:val="0"/>
                <w:noProof/>
                <w:szCs w:val="22"/>
              </w:rPr>
              <w:tab/>
            </w:r>
            <w:r w:rsidRPr="00BC0EFF">
              <w:rPr>
                <w:rStyle w:val="Lienhypertexte"/>
                <w:noProof/>
              </w:rPr>
              <w:t>ARTICLE 7 – BUDGET ET FINANCEMENT</w:t>
            </w:r>
            <w:r>
              <w:rPr>
                <w:noProof/>
                <w:webHidden/>
              </w:rPr>
              <w:tab/>
            </w:r>
            <w:r>
              <w:rPr>
                <w:noProof/>
                <w:webHidden/>
              </w:rPr>
              <w:fldChar w:fldCharType="begin"/>
            </w:r>
            <w:r>
              <w:rPr>
                <w:noProof/>
                <w:webHidden/>
              </w:rPr>
              <w:instrText xml:space="preserve"> PAGEREF _Toc78466155 \h </w:instrText>
            </w:r>
            <w:r>
              <w:rPr>
                <w:noProof/>
                <w:webHidden/>
              </w:rPr>
            </w:r>
            <w:r>
              <w:rPr>
                <w:noProof/>
                <w:webHidden/>
              </w:rPr>
              <w:fldChar w:fldCharType="separate"/>
            </w:r>
            <w:r>
              <w:rPr>
                <w:noProof/>
                <w:webHidden/>
              </w:rPr>
              <w:t>12</w:t>
            </w:r>
            <w:r>
              <w:rPr>
                <w:noProof/>
                <w:webHidden/>
              </w:rPr>
              <w:fldChar w:fldCharType="end"/>
            </w:r>
          </w:hyperlink>
        </w:p>
        <w:p w14:paraId="76960F0B" w14:textId="077A8F66" w:rsidR="00D524E0" w:rsidRDefault="00D524E0">
          <w:pPr>
            <w:pStyle w:val="TM2"/>
            <w:rPr>
              <w:rFonts w:asciiTheme="minorHAnsi" w:eastAsiaTheme="minorEastAsia" w:hAnsiTheme="minorHAnsi" w:cstheme="minorBidi"/>
              <w:smallCaps w:val="0"/>
              <w:noProof/>
              <w:sz w:val="22"/>
              <w:szCs w:val="22"/>
            </w:rPr>
          </w:pPr>
          <w:hyperlink w:anchor="_Toc78466156" w:history="1">
            <w:r w:rsidRPr="00BC0EFF">
              <w:rPr>
                <w:rStyle w:val="Lienhypertexte"/>
                <w:noProof/>
              </w:rPr>
              <w:t>7.1</w:t>
            </w:r>
            <w:r>
              <w:rPr>
                <w:rFonts w:asciiTheme="minorHAnsi" w:eastAsiaTheme="minorEastAsia" w:hAnsiTheme="minorHAnsi" w:cstheme="minorBidi"/>
                <w:smallCaps w:val="0"/>
                <w:noProof/>
                <w:sz w:val="22"/>
                <w:szCs w:val="22"/>
              </w:rPr>
              <w:tab/>
            </w:r>
            <w:r w:rsidRPr="00BC0EFF">
              <w:rPr>
                <w:rStyle w:val="Lienhypertexte"/>
                <w:noProof/>
              </w:rPr>
              <w:t>DÉFINITION DES COÛTS</w:t>
            </w:r>
            <w:r>
              <w:rPr>
                <w:noProof/>
                <w:webHidden/>
              </w:rPr>
              <w:tab/>
            </w:r>
            <w:r>
              <w:rPr>
                <w:noProof/>
                <w:webHidden/>
              </w:rPr>
              <w:fldChar w:fldCharType="begin"/>
            </w:r>
            <w:r>
              <w:rPr>
                <w:noProof/>
                <w:webHidden/>
              </w:rPr>
              <w:instrText xml:space="preserve"> PAGEREF _Toc78466156 \h </w:instrText>
            </w:r>
            <w:r>
              <w:rPr>
                <w:noProof/>
                <w:webHidden/>
              </w:rPr>
            </w:r>
            <w:r>
              <w:rPr>
                <w:noProof/>
                <w:webHidden/>
              </w:rPr>
              <w:fldChar w:fldCharType="separate"/>
            </w:r>
            <w:r>
              <w:rPr>
                <w:noProof/>
                <w:webHidden/>
              </w:rPr>
              <w:t>12</w:t>
            </w:r>
            <w:r>
              <w:rPr>
                <w:noProof/>
                <w:webHidden/>
              </w:rPr>
              <w:fldChar w:fldCharType="end"/>
            </w:r>
          </w:hyperlink>
        </w:p>
        <w:p w14:paraId="75CC1ED1" w14:textId="3F72A0B2" w:rsidR="00D524E0" w:rsidRDefault="00D524E0">
          <w:pPr>
            <w:pStyle w:val="TM2"/>
            <w:rPr>
              <w:rFonts w:asciiTheme="minorHAnsi" w:eastAsiaTheme="minorEastAsia" w:hAnsiTheme="minorHAnsi" w:cstheme="minorBidi"/>
              <w:smallCaps w:val="0"/>
              <w:noProof/>
              <w:sz w:val="22"/>
              <w:szCs w:val="22"/>
            </w:rPr>
          </w:pPr>
          <w:hyperlink w:anchor="_Toc78466157" w:history="1">
            <w:r w:rsidRPr="00BC0EFF">
              <w:rPr>
                <w:rStyle w:val="Lienhypertexte"/>
                <w:noProof/>
              </w:rPr>
              <w:t>7.2</w:t>
            </w:r>
            <w:r>
              <w:rPr>
                <w:rFonts w:asciiTheme="minorHAnsi" w:eastAsiaTheme="minorEastAsia" w:hAnsiTheme="minorHAnsi" w:cstheme="minorBidi"/>
                <w:smallCaps w:val="0"/>
                <w:noProof/>
                <w:sz w:val="22"/>
                <w:szCs w:val="22"/>
              </w:rPr>
              <w:tab/>
            </w:r>
            <w:r w:rsidRPr="00BC0EFF">
              <w:rPr>
                <w:rStyle w:val="Lienhypertexte"/>
                <w:noProof/>
              </w:rPr>
              <w:t>CONDITIONS DE PAIEMENT</w:t>
            </w:r>
            <w:r>
              <w:rPr>
                <w:noProof/>
                <w:webHidden/>
              </w:rPr>
              <w:tab/>
            </w:r>
            <w:r>
              <w:rPr>
                <w:noProof/>
                <w:webHidden/>
              </w:rPr>
              <w:fldChar w:fldCharType="begin"/>
            </w:r>
            <w:r>
              <w:rPr>
                <w:noProof/>
                <w:webHidden/>
              </w:rPr>
              <w:instrText xml:space="preserve"> PAGEREF _Toc78466157 \h </w:instrText>
            </w:r>
            <w:r>
              <w:rPr>
                <w:noProof/>
                <w:webHidden/>
              </w:rPr>
            </w:r>
            <w:r>
              <w:rPr>
                <w:noProof/>
                <w:webHidden/>
              </w:rPr>
              <w:fldChar w:fldCharType="separate"/>
            </w:r>
            <w:r>
              <w:rPr>
                <w:noProof/>
                <w:webHidden/>
              </w:rPr>
              <w:t>12</w:t>
            </w:r>
            <w:r>
              <w:rPr>
                <w:noProof/>
                <w:webHidden/>
              </w:rPr>
              <w:fldChar w:fldCharType="end"/>
            </w:r>
          </w:hyperlink>
        </w:p>
        <w:p w14:paraId="32C721A7" w14:textId="63A282FB" w:rsidR="00D524E0" w:rsidRDefault="00D524E0">
          <w:pPr>
            <w:pStyle w:val="TM2"/>
            <w:rPr>
              <w:rFonts w:asciiTheme="minorHAnsi" w:eastAsiaTheme="minorEastAsia" w:hAnsiTheme="minorHAnsi" w:cstheme="minorBidi"/>
              <w:smallCaps w:val="0"/>
              <w:noProof/>
              <w:sz w:val="22"/>
              <w:szCs w:val="22"/>
            </w:rPr>
          </w:pPr>
          <w:hyperlink w:anchor="_Toc78466158" w:history="1">
            <w:r w:rsidRPr="00BC0EFF">
              <w:rPr>
                <w:rStyle w:val="Lienhypertexte"/>
                <w:noProof/>
              </w:rPr>
              <w:t>7.3</w:t>
            </w:r>
            <w:r>
              <w:rPr>
                <w:rFonts w:asciiTheme="minorHAnsi" w:eastAsiaTheme="minorEastAsia" w:hAnsiTheme="minorHAnsi" w:cstheme="minorBidi"/>
                <w:smallCaps w:val="0"/>
                <w:noProof/>
                <w:sz w:val="22"/>
                <w:szCs w:val="22"/>
              </w:rPr>
              <w:tab/>
            </w:r>
            <w:r w:rsidRPr="00BC0EFF">
              <w:rPr>
                <w:rStyle w:val="Lienhypertexte"/>
                <w:noProof/>
              </w:rPr>
              <w:t>ÉCHÉANCIER</w:t>
            </w:r>
            <w:r>
              <w:rPr>
                <w:noProof/>
                <w:webHidden/>
              </w:rPr>
              <w:tab/>
            </w:r>
            <w:r>
              <w:rPr>
                <w:noProof/>
                <w:webHidden/>
              </w:rPr>
              <w:fldChar w:fldCharType="begin"/>
            </w:r>
            <w:r>
              <w:rPr>
                <w:noProof/>
                <w:webHidden/>
              </w:rPr>
              <w:instrText xml:space="preserve"> PAGEREF _Toc78466158 \h </w:instrText>
            </w:r>
            <w:r>
              <w:rPr>
                <w:noProof/>
                <w:webHidden/>
              </w:rPr>
            </w:r>
            <w:r>
              <w:rPr>
                <w:noProof/>
                <w:webHidden/>
              </w:rPr>
              <w:fldChar w:fldCharType="separate"/>
            </w:r>
            <w:r>
              <w:rPr>
                <w:noProof/>
                <w:webHidden/>
              </w:rPr>
              <w:t>12</w:t>
            </w:r>
            <w:r>
              <w:rPr>
                <w:noProof/>
                <w:webHidden/>
              </w:rPr>
              <w:fldChar w:fldCharType="end"/>
            </w:r>
          </w:hyperlink>
        </w:p>
        <w:p w14:paraId="1C62C289" w14:textId="415A795C" w:rsidR="00D524E0" w:rsidRDefault="00D524E0">
          <w:pPr>
            <w:pStyle w:val="TM2"/>
            <w:rPr>
              <w:rFonts w:asciiTheme="minorHAnsi" w:eastAsiaTheme="minorEastAsia" w:hAnsiTheme="minorHAnsi" w:cstheme="minorBidi"/>
              <w:smallCaps w:val="0"/>
              <w:noProof/>
              <w:sz w:val="22"/>
              <w:szCs w:val="22"/>
            </w:rPr>
          </w:pPr>
          <w:hyperlink w:anchor="_Toc78466159" w:history="1">
            <w:r w:rsidRPr="00BC0EFF">
              <w:rPr>
                <w:rStyle w:val="Lienhypertexte"/>
                <w:noProof/>
              </w:rPr>
              <w:t>7.4</w:t>
            </w:r>
            <w:r>
              <w:rPr>
                <w:rFonts w:asciiTheme="minorHAnsi" w:eastAsiaTheme="minorEastAsia" w:hAnsiTheme="minorHAnsi" w:cstheme="minorBidi"/>
                <w:smallCaps w:val="0"/>
                <w:noProof/>
                <w:sz w:val="22"/>
                <w:szCs w:val="22"/>
              </w:rPr>
              <w:tab/>
            </w:r>
            <w:r w:rsidRPr="00BC0EFF">
              <w:rPr>
                <w:rStyle w:val="Lienhypertexte"/>
                <w:noProof/>
              </w:rPr>
              <w:t>FACTURATION</w:t>
            </w:r>
            <w:r>
              <w:rPr>
                <w:noProof/>
                <w:webHidden/>
              </w:rPr>
              <w:tab/>
            </w:r>
            <w:r>
              <w:rPr>
                <w:noProof/>
                <w:webHidden/>
              </w:rPr>
              <w:fldChar w:fldCharType="begin"/>
            </w:r>
            <w:r>
              <w:rPr>
                <w:noProof/>
                <w:webHidden/>
              </w:rPr>
              <w:instrText xml:space="preserve"> PAGEREF _Toc78466159 \h </w:instrText>
            </w:r>
            <w:r>
              <w:rPr>
                <w:noProof/>
                <w:webHidden/>
              </w:rPr>
            </w:r>
            <w:r>
              <w:rPr>
                <w:noProof/>
                <w:webHidden/>
              </w:rPr>
              <w:fldChar w:fldCharType="separate"/>
            </w:r>
            <w:r>
              <w:rPr>
                <w:noProof/>
                <w:webHidden/>
              </w:rPr>
              <w:t>12</w:t>
            </w:r>
            <w:r>
              <w:rPr>
                <w:noProof/>
                <w:webHidden/>
              </w:rPr>
              <w:fldChar w:fldCharType="end"/>
            </w:r>
          </w:hyperlink>
        </w:p>
        <w:p w14:paraId="13CDC475" w14:textId="275513C7" w:rsidR="00D524E0" w:rsidRDefault="00D524E0">
          <w:pPr>
            <w:pStyle w:val="TM2"/>
            <w:rPr>
              <w:rFonts w:asciiTheme="minorHAnsi" w:eastAsiaTheme="minorEastAsia" w:hAnsiTheme="minorHAnsi" w:cstheme="minorBidi"/>
              <w:smallCaps w:val="0"/>
              <w:noProof/>
              <w:sz w:val="22"/>
              <w:szCs w:val="22"/>
            </w:rPr>
          </w:pPr>
          <w:hyperlink w:anchor="_Toc78466160" w:history="1">
            <w:r w:rsidRPr="00BC0EFF">
              <w:rPr>
                <w:rStyle w:val="Lienhypertexte"/>
                <w:noProof/>
              </w:rPr>
              <w:t>7.5</w:t>
            </w:r>
            <w:r>
              <w:rPr>
                <w:rFonts w:asciiTheme="minorHAnsi" w:eastAsiaTheme="minorEastAsia" w:hAnsiTheme="minorHAnsi" w:cstheme="minorBidi"/>
                <w:smallCaps w:val="0"/>
                <w:noProof/>
                <w:sz w:val="22"/>
                <w:szCs w:val="22"/>
              </w:rPr>
              <w:tab/>
            </w:r>
            <w:r w:rsidRPr="00BC0EFF">
              <w:rPr>
                <w:rStyle w:val="Lienhypertexte"/>
                <w:noProof/>
              </w:rPr>
              <w:t>DÉFAUT DE PAIEMENT</w:t>
            </w:r>
            <w:r>
              <w:rPr>
                <w:noProof/>
                <w:webHidden/>
              </w:rPr>
              <w:tab/>
            </w:r>
            <w:r>
              <w:rPr>
                <w:noProof/>
                <w:webHidden/>
              </w:rPr>
              <w:fldChar w:fldCharType="begin"/>
            </w:r>
            <w:r>
              <w:rPr>
                <w:noProof/>
                <w:webHidden/>
              </w:rPr>
              <w:instrText xml:space="preserve"> PAGEREF _Toc78466160 \h </w:instrText>
            </w:r>
            <w:r>
              <w:rPr>
                <w:noProof/>
                <w:webHidden/>
              </w:rPr>
            </w:r>
            <w:r>
              <w:rPr>
                <w:noProof/>
                <w:webHidden/>
              </w:rPr>
              <w:fldChar w:fldCharType="separate"/>
            </w:r>
            <w:r>
              <w:rPr>
                <w:noProof/>
                <w:webHidden/>
              </w:rPr>
              <w:t>13</w:t>
            </w:r>
            <w:r>
              <w:rPr>
                <w:noProof/>
                <w:webHidden/>
              </w:rPr>
              <w:fldChar w:fldCharType="end"/>
            </w:r>
          </w:hyperlink>
        </w:p>
        <w:p w14:paraId="57F6894E" w14:textId="3EC511FF" w:rsidR="00D524E0" w:rsidRDefault="00D524E0">
          <w:pPr>
            <w:pStyle w:val="TM3"/>
            <w:rPr>
              <w:rFonts w:asciiTheme="minorHAnsi" w:eastAsiaTheme="minorEastAsia" w:hAnsiTheme="minorHAnsi" w:cstheme="minorBidi"/>
              <w:i w:val="0"/>
              <w:iCs w:val="0"/>
              <w:noProof/>
              <w:sz w:val="22"/>
              <w:szCs w:val="22"/>
            </w:rPr>
          </w:pPr>
          <w:hyperlink w:anchor="_Toc78466161" w:history="1">
            <w:r w:rsidRPr="00BC0EFF">
              <w:rPr>
                <w:rStyle w:val="Lienhypertexte"/>
                <w:noProof/>
              </w:rPr>
              <w:t>7.5.1</w:t>
            </w:r>
            <w:r>
              <w:rPr>
                <w:rFonts w:asciiTheme="minorHAnsi" w:eastAsiaTheme="minorEastAsia" w:hAnsiTheme="minorHAnsi" w:cstheme="minorBidi"/>
                <w:i w:val="0"/>
                <w:iCs w:val="0"/>
                <w:noProof/>
                <w:sz w:val="22"/>
                <w:szCs w:val="22"/>
              </w:rPr>
              <w:tab/>
            </w:r>
            <w:r w:rsidRPr="00BC0EFF">
              <w:rPr>
                <w:rStyle w:val="Lienhypertexte"/>
                <w:noProof/>
              </w:rPr>
              <w:t>Défaut de paiement d’un SPONSOR</w:t>
            </w:r>
            <w:r>
              <w:rPr>
                <w:noProof/>
                <w:webHidden/>
              </w:rPr>
              <w:tab/>
            </w:r>
            <w:r>
              <w:rPr>
                <w:noProof/>
                <w:webHidden/>
              </w:rPr>
              <w:fldChar w:fldCharType="begin"/>
            </w:r>
            <w:r>
              <w:rPr>
                <w:noProof/>
                <w:webHidden/>
              </w:rPr>
              <w:instrText xml:space="preserve"> PAGEREF _Toc78466161 \h </w:instrText>
            </w:r>
            <w:r>
              <w:rPr>
                <w:noProof/>
                <w:webHidden/>
              </w:rPr>
            </w:r>
            <w:r>
              <w:rPr>
                <w:noProof/>
                <w:webHidden/>
              </w:rPr>
              <w:fldChar w:fldCharType="separate"/>
            </w:r>
            <w:r>
              <w:rPr>
                <w:noProof/>
                <w:webHidden/>
              </w:rPr>
              <w:t>13</w:t>
            </w:r>
            <w:r>
              <w:rPr>
                <w:noProof/>
                <w:webHidden/>
              </w:rPr>
              <w:fldChar w:fldCharType="end"/>
            </w:r>
          </w:hyperlink>
        </w:p>
        <w:p w14:paraId="27FE5625" w14:textId="58A4F8E3" w:rsidR="00D524E0" w:rsidRDefault="00D524E0">
          <w:pPr>
            <w:pStyle w:val="TM3"/>
            <w:rPr>
              <w:rFonts w:asciiTheme="minorHAnsi" w:eastAsiaTheme="minorEastAsia" w:hAnsiTheme="minorHAnsi" w:cstheme="minorBidi"/>
              <w:i w:val="0"/>
              <w:iCs w:val="0"/>
              <w:noProof/>
              <w:sz w:val="22"/>
              <w:szCs w:val="22"/>
            </w:rPr>
          </w:pPr>
          <w:hyperlink w:anchor="_Toc78466162" w:history="1">
            <w:r w:rsidRPr="00BC0EFF">
              <w:rPr>
                <w:rStyle w:val="Lienhypertexte"/>
                <w:noProof/>
              </w:rPr>
              <w:t>7.5.2</w:t>
            </w:r>
            <w:r>
              <w:rPr>
                <w:rFonts w:asciiTheme="minorHAnsi" w:eastAsiaTheme="minorEastAsia" w:hAnsiTheme="minorHAnsi" w:cstheme="minorBidi"/>
                <w:i w:val="0"/>
                <w:iCs w:val="0"/>
                <w:noProof/>
                <w:sz w:val="22"/>
                <w:szCs w:val="22"/>
              </w:rPr>
              <w:tab/>
            </w:r>
            <w:r w:rsidRPr="00BC0EFF">
              <w:rPr>
                <w:rStyle w:val="Lienhypertexte"/>
                <w:noProof/>
              </w:rPr>
              <w:t>Défaut de paiement de l’ensemble des SPONSORS</w:t>
            </w:r>
            <w:r>
              <w:rPr>
                <w:noProof/>
                <w:webHidden/>
              </w:rPr>
              <w:tab/>
            </w:r>
            <w:r>
              <w:rPr>
                <w:noProof/>
                <w:webHidden/>
              </w:rPr>
              <w:fldChar w:fldCharType="begin"/>
            </w:r>
            <w:r>
              <w:rPr>
                <w:noProof/>
                <w:webHidden/>
              </w:rPr>
              <w:instrText xml:space="preserve"> PAGEREF _Toc78466162 \h </w:instrText>
            </w:r>
            <w:r>
              <w:rPr>
                <w:noProof/>
                <w:webHidden/>
              </w:rPr>
            </w:r>
            <w:r>
              <w:rPr>
                <w:noProof/>
                <w:webHidden/>
              </w:rPr>
              <w:fldChar w:fldCharType="separate"/>
            </w:r>
            <w:r>
              <w:rPr>
                <w:noProof/>
                <w:webHidden/>
              </w:rPr>
              <w:t>13</w:t>
            </w:r>
            <w:r>
              <w:rPr>
                <w:noProof/>
                <w:webHidden/>
              </w:rPr>
              <w:fldChar w:fldCharType="end"/>
            </w:r>
          </w:hyperlink>
        </w:p>
        <w:p w14:paraId="633B96FE" w14:textId="796BFF75" w:rsidR="00D524E0" w:rsidRDefault="00D524E0">
          <w:pPr>
            <w:pStyle w:val="TM3"/>
            <w:rPr>
              <w:rFonts w:asciiTheme="minorHAnsi" w:eastAsiaTheme="minorEastAsia" w:hAnsiTheme="minorHAnsi" w:cstheme="minorBidi"/>
              <w:i w:val="0"/>
              <w:iCs w:val="0"/>
              <w:noProof/>
              <w:sz w:val="22"/>
              <w:szCs w:val="22"/>
            </w:rPr>
          </w:pPr>
          <w:hyperlink w:anchor="_Toc78466163" w:history="1">
            <w:r w:rsidRPr="00BC0EFF">
              <w:rPr>
                <w:rStyle w:val="Lienhypertexte"/>
                <w:noProof/>
              </w:rPr>
              <w:t>7.5.3</w:t>
            </w:r>
            <w:r>
              <w:rPr>
                <w:rFonts w:asciiTheme="minorHAnsi" w:eastAsiaTheme="minorEastAsia" w:hAnsiTheme="minorHAnsi" w:cstheme="minorBidi"/>
                <w:i w:val="0"/>
                <w:iCs w:val="0"/>
                <w:noProof/>
                <w:sz w:val="22"/>
                <w:szCs w:val="22"/>
              </w:rPr>
              <w:tab/>
            </w:r>
            <w:r w:rsidRPr="00BC0EFF">
              <w:rPr>
                <w:rStyle w:val="Lienhypertexte"/>
                <w:noProof/>
              </w:rPr>
              <w:t>Intérêt de retard</w:t>
            </w:r>
            <w:r>
              <w:rPr>
                <w:noProof/>
                <w:webHidden/>
              </w:rPr>
              <w:tab/>
            </w:r>
            <w:r>
              <w:rPr>
                <w:noProof/>
                <w:webHidden/>
              </w:rPr>
              <w:fldChar w:fldCharType="begin"/>
            </w:r>
            <w:r>
              <w:rPr>
                <w:noProof/>
                <w:webHidden/>
              </w:rPr>
              <w:instrText xml:space="preserve"> PAGEREF _Toc78466163 \h </w:instrText>
            </w:r>
            <w:r>
              <w:rPr>
                <w:noProof/>
                <w:webHidden/>
              </w:rPr>
            </w:r>
            <w:r>
              <w:rPr>
                <w:noProof/>
                <w:webHidden/>
              </w:rPr>
              <w:fldChar w:fldCharType="separate"/>
            </w:r>
            <w:r>
              <w:rPr>
                <w:noProof/>
                <w:webHidden/>
              </w:rPr>
              <w:t>13</w:t>
            </w:r>
            <w:r>
              <w:rPr>
                <w:noProof/>
                <w:webHidden/>
              </w:rPr>
              <w:fldChar w:fldCharType="end"/>
            </w:r>
          </w:hyperlink>
        </w:p>
        <w:p w14:paraId="001C680B" w14:textId="01495C44" w:rsidR="00D524E0" w:rsidRDefault="00D524E0">
          <w:pPr>
            <w:pStyle w:val="TM2"/>
            <w:rPr>
              <w:rFonts w:asciiTheme="minorHAnsi" w:eastAsiaTheme="minorEastAsia" w:hAnsiTheme="minorHAnsi" w:cstheme="minorBidi"/>
              <w:smallCaps w:val="0"/>
              <w:noProof/>
              <w:sz w:val="22"/>
              <w:szCs w:val="22"/>
            </w:rPr>
          </w:pPr>
          <w:hyperlink w:anchor="_Toc78466164" w:history="1">
            <w:r w:rsidRPr="00BC0EFF">
              <w:rPr>
                <w:rStyle w:val="Lienhypertexte"/>
                <w:noProof/>
              </w:rPr>
              <w:t>7.6</w:t>
            </w:r>
            <w:r>
              <w:rPr>
                <w:rFonts w:asciiTheme="minorHAnsi" w:eastAsiaTheme="minorEastAsia" w:hAnsiTheme="minorHAnsi" w:cstheme="minorBidi"/>
                <w:smallCaps w:val="0"/>
                <w:noProof/>
                <w:sz w:val="22"/>
                <w:szCs w:val="22"/>
              </w:rPr>
              <w:tab/>
            </w:r>
            <w:r w:rsidRPr="00BC0EFF">
              <w:rPr>
                <w:rStyle w:val="Lienhypertexte"/>
                <w:noProof/>
              </w:rPr>
              <w:t>FINANCEMENTS EXTERNES</w:t>
            </w:r>
            <w:r>
              <w:rPr>
                <w:noProof/>
                <w:webHidden/>
              </w:rPr>
              <w:tab/>
            </w:r>
            <w:r>
              <w:rPr>
                <w:noProof/>
                <w:webHidden/>
              </w:rPr>
              <w:fldChar w:fldCharType="begin"/>
            </w:r>
            <w:r>
              <w:rPr>
                <w:noProof/>
                <w:webHidden/>
              </w:rPr>
              <w:instrText xml:space="preserve"> PAGEREF _Toc78466164 \h </w:instrText>
            </w:r>
            <w:r>
              <w:rPr>
                <w:noProof/>
                <w:webHidden/>
              </w:rPr>
            </w:r>
            <w:r>
              <w:rPr>
                <w:noProof/>
                <w:webHidden/>
              </w:rPr>
              <w:fldChar w:fldCharType="separate"/>
            </w:r>
            <w:r>
              <w:rPr>
                <w:noProof/>
                <w:webHidden/>
              </w:rPr>
              <w:t>13</w:t>
            </w:r>
            <w:r>
              <w:rPr>
                <w:noProof/>
                <w:webHidden/>
              </w:rPr>
              <w:fldChar w:fldCharType="end"/>
            </w:r>
          </w:hyperlink>
        </w:p>
        <w:p w14:paraId="5CD01256" w14:textId="2A00C7B9" w:rsidR="00D524E0" w:rsidRDefault="00D524E0">
          <w:pPr>
            <w:pStyle w:val="TM2"/>
            <w:rPr>
              <w:rFonts w:asciiTheme="minorHAnsi" w:eastAsiaTheme="minorEastAsia" w:hAnsiTheme="minorHAnsi" w:cstheme="minorBidi"/>
              <w:smallCaps w:val="0"/>
              <w:noProof/>
              <w:sz w:val="22"/>
              <w:szCs w:val="22"/>
            </w:rPr>
          </w:pPr>
          <w:hyperlink w:anchor="_Toc78466165" w:history="1">
            <w:r w:rsidRPr="00BC0EFF">
              <w:rPr>
                <w:rStyle w:val="Lienhypertexte"/>
                <w:noProof/>
              </w:rPr>
              <w:t>7.7</w:t>
            </w:r>
            <w:r>
              <w:rPr>
                <w:rFonts w:asciiTheme="minorHAnsi" w:eastAsiaTheme="minorEastAsia" w:hAnsiTheme="minorHAnsi" w:cstheme="minorBidi"/>
                <w:smallCaps w:val="0"/>
                <w:noProof/>
                <w:sz w:val="22"/>
                <w:szCs w:val="22"/>
              </w:rPr>
              <w:tab/>
            </w:r>
            <w:r w:rsidRPr="00BC0EFF">
              <w:rPr>
                <w:rStyle w:val="Lienhypertexte"/>
                <w:noProof/>
              </w:rPr>
              <w:t>CRÉDIT IMPÔT RECHERCHE</w:t>
            </w:r>
            <w:r>
              <w:rPr>
                <w:noProof/>
                <w:webHidden/>
              </w:rPr>
              <w:tab/>
            </w:r>
            <w:r>
              <w:rPr>
                <w:noProof/>
                <w:webHidden/>
              </w:rPr>
              <w:fldChar w:fldCharType="begin"/>
            </w:r>
            <w:r>
              <w:rPr>
                <w:noProof/>
                <w:webHidden/>
              </w:rPr>
              <w:instrText xml:space="preserve"> PAGEREF _Toc78466165 \h </w:instrText>
            </w:r>
            <w:r>
              <w:rPr>
                <w:noProof/>
                <w:webHidden/>
              </w:rPr>
            </w:r>
            <w:r>
              <w:rPr>
                <w:noProof/>
                <w:webHidden/>
              </w:rPr>
              <w:fldChar w:fldCharType="separate"/>
            </w:r>
            <w:r>
              <w:rPr>
                <w:noProof/>
                <w:webHidden/>
              </w:rPr>
              <w:t>14</w:t>
            </w:r>
            <w:r>
              <w:rPr>
                <w:noProof/>
                <w:webHidden/>
              </w:rPr>
              <w:fldChar w:fldCharType="end"/>
            </w:r>
          </w:hyperlink>
        </w:p>
        <w:p w14:paraId="355C4AC1" w14:textId="6A1B8F0B" w:rsidR="00D524E0" w:rsidRDefault="00D524E0">
          <w:pPr>
            <w:pStyle w:val="TM1"/>
            <w:rPr>
              <w:rFonts w:asciiTheme="minorHAnsi" w:eastAsiaTheme="minorEastAsia" w:hAnsiTheme="minorHAnsi" w:cstheme="minorBidi"/>
              <w:b w:val="0"/>
              <w:bCs w:val="0"/>
              <w:caps w:val="0"/>
              <w:noProof/>
              <w:szCs w:val="22"/>
            </w:rPr>
          </w:pPr>
          <w:hyperlink w:anchor="_Toc78466166" w:history="1">
            <w:r w:rsidRPr="00BC0EFF">
              <w:rPr>
                <w:rStyle w:val="Lienhypertexte"/>
                <w:noProof/>
              </w:rPr>
              <w:t>8.</w:t>
            </w:r>
            <w:r>
              <w:rPr>
                <w:rFonts w:asciiTheme="minorHAnsi" w:eastAsiaTheme="minorEastAsia" w:hAnsiTheme="minorHAnsi" w:cstheme="minorBidi"/>
                <w:b w:val="0"/>
                <w:bCs w:val="0"/>
                <w:caps w:val="0"/>
                <w:noProof/>
                <w:szCs w:val="22"/>
              </w:rPr>
              <w:tab/>
            </w:r>
            <w:r w:rsidRPr="00BC0EFF">
              <w:rPr>
                <w:rStyle w:val="Lienhypertexte"/>
                <w:noProof/>
              </w:rPr>
              <w:t>ARTICLE 8 – CONFIDENTIALITÉ</w:t>
            </w:r>
            <w:r>
              <w:rPr>
                <w:noProof/>
                <w:webHidden/>
              </w:rPr>
              <w:tab/>
            </w:r>
            <w:r>
              <w:rPr>
                <w:noProof/>
                <w:webHidden/>
              </w:rPr>
              <w:fldChar w:fldCharType="begin"/>
            </w:r>
            <w:r>
              <w:rPr>
                <w:noProof/>
                <w:webHidden/>
              </w:rPr>
              <w:instrText xml:space="preserve"> PAGEREF _Toc78466166 \h </w:instrText>
            </w:r>
            <w:r>
              <w:rPr>
                <w:noProof/>
                <w:webHidden/>
              </w:rPr>
            </w:r>
            <w:r>
              <w:rPr>
                <w:noProof/>
                <w:webHidden/>
              </w:rPr>
              <w:fldChar w:fldCharType="separate"/>
            </w:r>
            <w:r>
              <w:rPr>
                <w:noProof/>
                <w:webHidden/>
              </w:rPr>
              <w:t>14</w:t>
            </w:r>
            <w:r>
              <w:rPr>
                <w:noProof/>
                <w:webHidden/>
              </w:rPr>
              <w:fldChar w:fldCharType="end"/>
            </w:r>
          </w:hyperlink>
        </w:p>
        <w:p w14:paraId="30ACAA5A" w14:textId="1636BD46" w:rsidR="00D524E0" w:rsidRDefault="00D524E0">
          <w:pPr>
            <w:pStyle w:val="TM2"/>
            <w:rPr>
              <w:rFonts w:asciiTheme="minorHAnsi" w:eastAsiaTheme="minorEastAsia" w:hAnsiTheme="minorHAnsi" w:cstheme="minorBidi"/>
              <w:smallCaps w:val="0"/>
              <w:noProof/>
              <w:sz w:val="22"/>
              <w:szCs w:val="22"/>
            </w:rPr>
          </w:pPr>
          <w:hyperlink w:anchor="_Toc78466167" w:history="1">
            <w:r w:rsidRPr="00BC0EFF">
              <w:rPr>
                <w:rStyle w:val="Lienhypertexte"/>
                <w:noProof/>
              </w:rPr>
              <w:t xml:space="preserve">8.1 </w:t>
            </w:r>
            <w:r>
              <w:rPr>
                <w:rFonts w:asciiTheme="minorHAnsi" w:eastAsiaTheme="minorEastAsia" w:hAnsiTheme="minorHAnsi" w:cstheme="minorBidi"/>
                <w:smallCaps w:val="0"/>
                <w:noProof/>
                <w:sz w:val="22"/>
                <w:szCs w:val="22"/>
              </w:rPr>
              <w:tab/>
            </w:r>
            <w:r w:rsidRPr="00BC0EFF">
              <w:rPr>
                <w:rStyle w:val="Lienhypertexte"/>
                <w:noProof/>
              </w:rPr>
              <w:t>PROTECTION DES INFORMATIONS CONFIDENTIELLES</w:t>
            </w:r>
            <w:r>
              <w:rPr>
                <w:noProof/>
                <w:webHidden/>
              </w:rPr>
              <w:tab/>
            </w:r>
            <w:r>
              <w:rPr>
                <w:noProof/>
                <w:webHidden/>
              </w:rPr>
              <w:fldChar w:fldCharType="begin"/>
            </w:r>
            <w:r>
              <w:rPr>
                <w:noProof/>
                <w:webHidden/>
              </w:rPr>
              <w:instrText xml:space="preserve"> PAGEREF _Toc78466167 \h </w:instrText>
            </w:r>
            <w:r>
              <w:rPr>
                <w:noProof/>
                <w:webHidden/>
              </w:rPr>
            </w:r>
            <w:r>
              <w:rPr>
                <w:noProof/>
                <w:webHidden/>
              </w:rPr>
              <w:fldChar w:fldCharType="separate"/>
            </w:r>
            <w:r>
              <w:rPr>
                <w:noProof/>
                <w:webHidden/>
              </w:rPr>
              <w:t>14</w:t>
            </w:r>
            <w:r>
              <w:rPr>
                <w:noProof/>
                <w:webHidden/>
              </w:rPr>
              <w:fldChar w:fldCharType="end"/>
            </w:r>
          </w:hyperlink>
        </w:p>
        <w:p w14:paraId="6B10092C" w14:textId="5771E6D6" w:rsidR="00D524E0" w:rsidRDefault="00D524E0">
          <w:pPr>
            <w:pStyle w:val="TM2"/>
            <w:rPr>
              <w:rFonts w:asciiTheme="minorHAnsi" w:eastAsiaTheme="minorEastAsia" w:hAnsiTheme="minorHAnsi" w:cstheme="minorBidi"/>
              <w:smallCaps w:val="0"/>
              <w:noProof/>
              <w:sz w:val="22"/>
              <w:szCs w:val="22"/>
            </w:rPr>
          </w:pPr>
          <w:hyperlink w:anchor="_Toc78466168" w:history="1">
            <w:r w:rsidRPr="00BC0EFF">
              <w:rPr>
                <w:rStyle w:val="Lienhypertexte"/>
                <w:noProof/>
              </w:rPr>
              <w:t>8.2</w:t>
            </w:r>
            <w:r>
              <w:rPr>
                <w:rFonts w:asciiTheme="minorHAnsi" w:eastAsiaTheme="minorEastAsia" w:hAnsiTheme="minorHAnsi" w:cstheme="minorBidi"/>
                <w:smallCaps w:val="0"/>
                <w:noProof/>
                <w:sz w:val="22"/>
                <w:szCs w:val="22"/>
              </w:rPr>
              <w:tab/>
            </w:r>
            <w:r w:rsidRPr="00BC0EFF">
              <w:rPr>
                <w:rStyle w:val="Lienhypertexte"/>
                <w:noProof/>
              </w:rPr>
              <w:t>EXCEPTIONS</w:t>
            </w:r>
            <w:r>
              <w:rPr>
                <w:noProof/>
                <w:webHidden/>
              </w:rPr>
              <w:tab/>
            </w:r>
            <w:r>
              <w:rPr>
                <w:noProof/>
                <w:webHidden/>
              </w:rPr>
              <w:fldChar w:fldCharType="begin"/>
            </w:r>
            <w:r>
              <w:rPr>
                <w:noProof/>
                <w:webHidden/>
              </w:rPr>
              <w:instrText xml:space="preserve"> PAGEREF _Toc78466168 \h </w:instrText>
            </w:r>
            <w:r>
              <w:rPr>
                <w:noProof/>
                <w:webHidden/>
              </w:rPr>
            </w:r>
            <w:r>
              <w:rPr>
                <w:noProof/>
                <w:webHidden/>
              </w:rPr>
              <w:fldChar w:fldCharType="separate"/>
            </w:r>
            <w:r>
              <w:rPr>
                <w:noProof/>
                <w:webHidden/>
              </w:rPr>
              <w:t>15</w:t>
            </w:r>
            <w:r>
              <w:rPr>
                <w:noProof/>
                <w:webHidden/>
              </w:rPr>
              <w:fldChar w:fldCharType="end"/>
            </w:r>
          </w:hyperlink>
        </w:p>
        <w:p w14:paraId="613CCBF4" w14:textId="73243774" w:rsidR="00D524E0" w:rsidRDefault="00D524E0">
          <w:pPr>
            <w:pStyle w:val="TM2"/>
            <w:rPr>
              <w:rFonts w:asciiTheme="minorHAnsi" w:eastAsiaTheme="minorEastAsia" w:hAnsiTheme="minorHAnsi" w:cstheme="minorBidi"/>
              <w:smallCaps w:val="0"/>
              <w:noProof/>
              <w:sz w:val="22"/>
              <w:szCs w:val="22"/>
            </w:rPr>
          </w:pPr>
          <w:hyperlink w:anchor="_Toc78466169" w:history="1">
            <w:r w:rsidRPr="00BC0EFF">
              <w:rPr>
                <w:rStyle w:val="Lienhypertexte"/>
                <w:noProof/>
              </w:rPr>
              <w:t>8.3</w:t>
            </w:r>
            <w:r>
              <w:rPr>
                <w:rFonts w:asciiTheme="minorHAnsi" w:eastAsiaTheme="minorEastAsia" w:hAnsiTheme="minorHAnsi" w:cstheme="minorBidi"/>
                <w:smallCaps w:val="0"/>
                <w:noProof/>
                <w:sz w:val="22"/>
                <w:szCs w:val="22"/>
              </w:rPr>
              <w:tab/>
            </w:r>
            <w:r w:rsidRPr="00BC0EFF">
              <w:rPr>
                <w:rStyle w:val="Lienhypertexte"/>
                <w:noProof/>
              </w:rPr>
              <w:t>PUBLICATIONS</w:t>
            </w:r>
            <w:r>
              <w:rPr>
                <w:noProof/>
                <w:webHidden/>
              </w:rPr>
              <w:tab/>
            </w:r>
            <w:r>
              <w:rPr>
                <w:noProof/>
                <w:webHidden/>
              </w:rPr>
              <w:fldChar w:fldCharType="begin"/>
            </w:r>
            <w:r>
              <w:rPr>
                <w:noProof/>
                <w:webHidden/>
              </w:rPr>
              <w:instrText xml:space="preserve"> PAGEREF _Toc78466169 \h </w:instrText>
            </w:r>
            <w:r>
              <w:rPr>
                <w:noProof/>
                <w:webHidden/>
              </w:rPr>
            </w:r>
            <w:r>
              <w:rPr>
                <w:noProof/>
                <w:webHidden/>
              </w:rPr>
              <w:fldChar w:fldCharType="separate"/>
            </w:r>
            <w:r>
              <w:rPr>
                <w:noProof/>
                <w:webHidden/>
              </w:rPr>
              <w:t>15</w:t>
            </w:r>
            <w:r>
              <w:rPr>
                <w:noProof/>
                <w:webHidden/>
              </w:rPr>
              <w:fldChar w:fldCharType="end"/>
            </w:r>
          </w:hyperlink>
        </w:p>
        <w:p w14:paraId="746929ED" w14:textId="163F3635" w:rsidR="00D524E0" w:rsidRDefault="00D524E0">
          <w:pPr>
            <w:pStyle w:val="TM1"/>
            <w:rPr>
              <w:rFonts w:asciiTheme="minorHAnsi" w:eastAsiaTheme="minorEastAsia" w:hAnsiTheme="minorHAnsi" w:cstheme="minorBidi"/>
              <w:b w:val="0"/>
              <w:bCs w:val="0"/>
              <w:caps w:val="0"/>
              <w:noProof/>
              <w:szCs w:val="22"/>
            </w:rPr>
          </w:pPr>
          <w:hyperlink w:anchor="_Toc78466170" w:history="1">
            <w:r w:rsidRPr="00BC0EFF">
              <w:rPr>
                <w:rStyle w:val="Lienhypertexte"/>
                <w:noProof/>
              </w:rPr>
              <w:t>9.</w:t>
            </w:r>
            <w:r>
              <w:rPr>
                <w:rFonts w:asciiTheme="minorHAnsi" w:eastAsiaTheme="minorEastAsia" w:hAnsiTheme="minorHAnsi" w:cstheme="minorBidi"/>
                <w:b w:val="0"/>
                <w:bCs w:val="0"/>
                <w:caps w:val="0"/>
                <w:noProof/>
                <w:szCs w:val="22"/>
              </w:rPr>
              <w:tab/>
            </w:r>
            <w:r w:rsidRPr="00BC0EFF">
              <w:rPr>
                <w:rStyle w:val="Lienhypertexte"/>
                <w:noProof/>
              </w:rPr>
              <w:t>ARTICLE 9 – PROPRIÉTÉ ET GESTION DES ITP</w:t>
            </w:r>
            <w:r>
              <w:rPr>
                <w:noProof/>
                <w:webHidden/>
              </w:rPr>
              <w:tab/>
            </w:r>
            <w:r>
              <w:rPr>
                <w:noProof/>
                <w:webHidden/>
              </w:rPr>
              <w:fldChar w:fldCharType="begin"/>
            </w:r>
            <w:r>
              <w:rPr>
                <w:noProof/>
                <w:webHidden/>
              </w:rPr>
              <w:instrText xml:space="preserve"> PAGEREF _Toc78466170 \h </w:instrText>
            </w:r>
            <w:r>
              <w:rPr>
                <w:noProof/>
                <w:webHidden/>
              </w:rPr>
            </w:r>
            <w:r>
              <w:rPr>
                <w:noProof/>
                <w:webHidden/>
              </w:rPr>
              <w:fldChar w:fldCharType="separate"/>
            </w:r>
            <w:r>
              <w:rPr>
                <w:noProof/>
                <w:webHidden/>
              </w:rPr>
              <w:t>16</w:t>
            </w:r>
            <w:r>
              <w:rPr>
                <w:noProof/>
                <w:webHidden/>
              </w:rPr>
              <w:fldChar w:fldCharType="end"/>
            </w:r>
          </w:hyperlink>
        </w:p>
        <w:p w14:paraId="017A6495" w14:textId="47C5F644" w:rsidR="00D524E0" w:rsidRDefault="00D524E0">
          <w:pPr>
            <w:pStyle w:val="TM2"/>
            <w:rPr>
              <w:rFonts w:asciiTheme="minorHAnsi" w:eastAsiaTheme="minorEastAsia" w:hAnsiTheme="minorHAnsi" w:cstheme="minorBidi"/>
              <w:smallCaps w:val="0"/>
              <w:noProof/>
              <w:sz w:val="22"/>
              <w:szCs w:val="22"/>
            </w:rPr>
          </w:pPr>
          <w:hyperlink w:anchor="_Toc78466171" w:history="1">
            <w:r w:rsidRPr="00BC0EFF">
              <w:rPr>
                <w:rStyle w:val="Lienhypertexte"/>
                <w:noProof/>
              </w:rPr>
              <w:t>9.1</w:t>
            </w:r>
            <w:r>
              <w:rPr>
                <w:rFonts w:asciiTheme="minorHAnsi" w:eastAsiaTheme="minorEastAsia" w:hAnsiTheme="minorHAnsi" w:cstheme="minorBidi"/>
                <w:smallCaps w:val="0"/>
                <w:noProof/>
                <w:sz w:val="22"/>
                <w:szCs w:val="22"/>
              </w:rPr>
              <w:tab/>
            </w:r>
            <w:r w:rsidRPr="00BC0EFF">
              <w:rPr>
                <w:rStyle w:val="Lienhypertexte"/>
                <w:noProof/>
              </w:rPr>
              <w:t>INFORMATIONS TECHNIQUES PROPRES DES PARTIES</w:t>
            </w:r>
            <w:r>
              <w:rPr>
                <w:noProof/>
                <w:webHidden/>
              </w:rPr>
              <w:tab/>
            </w:r>
            <w:r>
              <w:rPr>
                <w:noProof/>
                <w:webHidden/>
              </w:rPr>
              <w:fldChar w:fldCharType="begin"/>
            </w:r>
            <w:r>
              <w:rPr>
                <w:noProof/>
                <w:webHidden/>
              </w:rPr>
              <w:instrText xml:space="preserve"> PAGEREF _Toc78466171 \h </w:instrText>
            </w:r>
            <w:r>
              <w:rPr>
                <w:noProof/>
                <w:webHidden/>
              </w:rPr>
            </w:r>
            <w:r>
              <w:rPr>
                <w:noProof/>
                <w:webHidden/>
              </w:rPr>
              <w:fldChar w:fldCharType="separate"/>
            </w:r>
            <w:r>
              <w:rPr>
                <w:noProof/>
                <w:webHidden/>
              </w:rPr>
              <w:t>16</w:t>
            </w:r>
            <w:r>
              <w:rPr>
                <w:noProof/>
                <w:webHidden/>
              </w:rPr>
              <w:fldChar w:fldCharType="end"/>
            </w:r>
          </w:hyperlink>
        </w:p>
        <w:p w14:paraId="4F7168CB" w14:textId="3ABA00A8" w:rsidR="00D524E0" w:rsidRDefault="00D524E0">
          <w:pPr>
            <w:pStyle w:val="TM2"/>
            <w:rPr>
              <w:rFonts w:asciiTheme="minorHAnsi" w:eastAsiaTheme="minorEastAsia" w:hAnsiTheme="minorHAnsi" w:cstheme="minorBidi"/>
              <w:smallCaps w:val="0"/>
              <w:noProof/>
              <w:sz w:val="22"/>
              <w:szCs w:val="22"/>
            </w:rPr>
          </w:pPr>
          <w:hyperlink w:anchor="_Toc78466172" w:history="1">
            <w:r w:rsidRPr="00BC0EFF">
              <w:rPr>
                <w:rStyle w:val="Lienhypertexte"/>
                <w:noProof/>
              </w:rPr>
              <w:t>9.2</w:t>
            </w:r>
            <w:r>
              <w:rPr>
                <w:rFonts w:asciiTheme="minorHAnsi" w:eastAsiaTheme="minorEastAsia" w:hAnsiTheme="minorHAnsi" w:cstheme="minorBidi"/>
                <w:smallCaps w:val="0"/>
                <w:noProof/>
                <w:sz w:val="22"/>
                <w:szCs w:val="22"/>
              </w:rPr>
              <w:tab/>
            </w:r>
            <w:r w:rsidRPr="00BC0EFF">
              <w:rPr>
                <w:rStyle w:val="Lienhypertexte"/>
                <w:noProof/>
              </w:rPr>
              <w:t>INFORMATIONS TECHNIQUES PROPRES DES TIERS</w:t>
            </w:r>
            <w:r>
              <w:rPr>
                <w:noProof/>
                <w:webHidden/>
              </w:rPr>
              <w:tab/>
            </w:r>
            <w:r>
              <w:rPr>
                <w:noProof/>
                <w:webHidden/>
              </w:rPr>
              <w:fldChar w:fldCharType="begin"/>
            </w:r>
            <w:r>
              <w:rPr>
                <w:noProof/>
                <w:webHidden/>
              </w:rPr>
              <w:instrText xml:space="preserve"> PAGEREF _Toc78466172 \h </w:instrText>
            </w:r>
            <w:r>
              <w:rPr>
                <w:noProof/>
                <w:webHidden/>
              </w:rPr>
            </w:r>
            <w:r>
              <w:rPr>
                <w:noProof/>
                <w:webHidden/>
              </w:rPr>
              <w:fldChar w:fldCharType="separate"/>
            </w:r>
            <w:r>
              <w:rPr>
                <w:noProof/>
                <w:webHidden/>
              </w:rPr>
              <w:t>16</w:t>
            </w:r>
            <w:r>
              <w:rPr>
                <w:noProof/>
                <w:webHidden/>
              </w:rPr>
              <w:fldChar w:fldCharType="end"/>
            </w:r>
          </w:hyperlink>
        </w:p>
        <w:p w14:paraId="4CCE0438" w14:textId="021C76A6" w:rsidR="00D524E0" w:rsidRDefault="00D524E0">
          <w:pPr>
            <w:pStyle w:val="TM1"/>
            <w:rPr>
              <w:rFonts w:asciiTheme="minorHAnsi" w:eastAsiaTheme="minorEastAsia" w:hAnsiTheme="minorHAnsi" w:cstheme="minorBidi"/>
              <w:b w:val="0"/>
              <w:bCs w:val="0"/>
              <w:caps w:val="0"/>
              <w:noProof/>
              <w:szCs w:val="22"/>
            </w:rPr>
          </w:pPr>
          <w:hyperlink w:anchor="_Toc78466173" w:history="1">
            <w:r w:rsidRPr="00BC0EFF">
              <w:rPr>
                <w:rStyle w:val="Lienhypertexte"/>
                <w:noProof/>
              </w:rPr>
              <w:t>10.</w:t>
            </w:r>
            <w:r>
              <w:rPr>
                <w:rFonts w:asciiTheme="minorHAnsi" w:eastAsiaTheme="minorEastAsia" w:hAnsiTheme="minorHAnsi" w:cstheme="minorBidi"/>
                <w:b w:val="0"/>
                <w:bCs w:val="0"/>
                <w:caps w:val="0"/>
                <w:noProof/>
                <w:szCs w:val="22"/>
              </w:rPr>
              <w:tab/>
            </w:r>
            <w:r w:rsidRPr="00BC0EFF">
              <w:rPr>
                <w:rStyle w:val="Lienhypertexte"/>
                <w:noProof/>
              </w:rPr>
              <w:t>ARTICLE 10 – PROPRIÉTÉ, PROTECTION et EXPLOITATION des RÉSULTATS</w:t>
            </w:r>
            <w:r>
              <w:rPr>
                <w:noProof/>
                <w:webHidden/>
              </w:rPr>
              <w:tab/>
            </w:r>
            <w:r>
              <w:rPr>
                <w:noProof/>
                <w:webHidden/>
              </w:rPr>
              <w:fldChar w:fldCharType="begin"/>
            </w:r>
            <w:r>
              <w:rPr>
                <w:noProof/>
                <w:webHidden/>
              </w:rPr>
              <w:instrText xml:space="preserve"> PAGEREF _Toc78466173 \h </w:instrText>
            </w:r>
            <w:r>
              <w:rPr>
                <w:noProof/>
                <w:webHidden/>
              </w:rPr>
            </w:r>
            <w:r>
              <w:rPr>
                <w:noProof/>
                <w:webHidden/>
              </w:rPr>
              <w:fldChar w:fldCharType="separate"/>
            </w:r>
            <w:r>
              <w:rPr>
                <w:noProof/>
                <w:webHidden/>
              </w:rPr>
              <w:t>16</w:t>
            </w:r>
            <w:r>
              <w:rPr>
                <w:noProof/>
                <w:webHidden/>
              </w:rPr>
              <w:fldChar w:fldCharType="end"/>
            </w:r>
          </w:hyperlink>
        </w:p>
        <w:p w14:paraId="1684C0CC" w14:textId="20C3FCAE" w:rsidR="00D524E0" w:rsidRDefault="00D524E0">
          <w:pPr>
            <w:pStyle w:val="TM2"/>
            <w:rPr>
              <w:rFonts w:asciiTheme="minorHAnsi" w:eastAsiaTheme="minorEastAsia" w:hAnsiTheme="minorHAnsi" w:cstheme="minorBidi"/>
              <w:smallCaps w:val="0"/>
              <w:noProof/>
              <w:sz w:val="22"/>
              <w:szCs w:val="22"/>
            </w:rPr>
          </w:pPr>
          <w:hyperlink w:anchor="_Toc78466174" w:history="1">
            <w:r w:rsidRPr="00BC0EFF">
              <w:rPr>
                <w:rStyle w:val="Lienhypertexte"/>
                <w:noProof/>
              </w:rPr>
              <w:t>10.1</w:t>
            </w:r>
            <w:r>
              <w:rPr>
                <w:rFonts w:asciiTheme="minorHAnsi" w:eastAsiaTheme="minorEastAsia" w:hAnsiTheme="minorHAnsi" w:cstheme="minorBidi"/>
                <w:smallCaps w:val="0"/>
                <w:noProof/>
                <w:sz w:val="22"/>
                <w:szCs w:val="22"/>
              </w:rPr>
              <w:tab/>
            </w:r>
            <w:r w:rsidRPr="00BC0EFF">
              <w:rPr>
                <w:rStyle w:val="Lienhypertexte"/>
                <w:noProof/>
              </w:rPr>
              <w:t>PROPRIÉTÉ INTELLECTUELLE</w:t>
            </w:r>
            <w:r>
              <w:rPr>
                <w:noProof/>
                <w:webHidden/>
              </w:rPr>
              <w:tab/>
            </w:r>
            <w:r>
              <w:rPr>
                <w:noProof/>
                <w:webHidden/>
              </w:rPr>
              <w:fldChar w:fldCharType="begin"/>
            </w:r>
            <w:r>
              <w:rPr>
                <w:noProof/>
                <w:webHidden/>
              </w:rPr>
              <w:instrText xml:space="preserve"> PAGEREF _Toc78466174 \h </w:instrText>
            </w:r>
            <w:r>
              <w:rPr>
                <w:noProof/>
                <w:webHidden/>
              </w:rPr>
            </w:r>
            <w:r>
              <w:rPr>
                <w:noProof/>
                <w:webHidden/>
              </w:rPr>
              <w:fldChar w:fldCharType="separate"/>
            </w:r>
            <w:r>
              <w:rPr>
                <w:noProof/>
                <w:webHidden/>
              </w:rPr>
              <w:t>16</w:t>
            </w:r>
            <w:r>
              <w:rPr>
                <w:noProof/>
                <w:webHidden/>
              </w:rPr>
              <w:fldChar w:fldCharType="end"/>
            </w:r>
          </w:hyperlink>
        </w:p>
        <w:p w14:paraId="7DE50D86" w14:textId="3D1691AA" w:rsidR="00D524E0" w:rsidRDefault="00D524E0">
          <w:pPr>
            <w:pStyle w:val="TM3"/>
            <w:rPr>
              <w:rFonts w:asciiTheme="minorHAnsi" w:eastAsiaTheme="minorEastAsia" w:hAnsiTheme="minorHAnsi" w:cstheme="minorBidi"/>
              <w:i w:val="0"/>
              <w:iCs w:val="0"/>
              <w:noProof/>
              <w:sz w:val="22"/>
              <w:szCs w:val="22"/>
            </w:rPr>
          </w:pPr>
          <w:hyperlink w:anchor="_Toc78466175" w:history="1">
            <w:r w:rsidRPr="00BC0EFF">
              <w:rPr>
                <w:rStyle w:val="Lienhypertexte"/>
                <w:noProof/>
              </w:rPr>
              <w:t>10.1.1</w:t>
            </w:r>
            <w:r>
              <w:rPr>
                <w:rFonts w:asciiTheme="minorHAnsi" w:eastAsiaTheme="minorEastAsia" w:hAnsiTheme="minorHAnsi" w:cstheme="minorBidi"/>
                <w:i w:val="0"/>
                <w:iCs w:val="0"/>
                <w:noProof/>
                <w:sz w:val="22"/>
                <w:szCs w:val="22"/>
              </w:rPr>
              <w:tab/>
            </w:r>
            <w:r w:rsidRPr="00BC0EFF">
              <w:rPr>
                <w:rStyle w:val="Lienhypertexte"/>
                <w:noProof/>
              </w:rPr>
              <w:t>RÉSULTATS</w:t>
            </w:r>
            <w:r>
              <w:rPr>
                <w:noProof/>
                <w:webHidden/>
              </w:rPr>
              <w:tab/>
            </w:r>
            <w:r>
              <w:rPr>
                <w:noProof/>
                <w:webHidden/>
              </w:rPr>
              <w:fldChar w:fldCharType="begin"/>
            </w:r>
            <w:r>
              <w:rPr>
                <w:noProof/>
                <w:webHidden/>
              </w:rPr>
              <w:instrText xml:space="preserve"> PAGEREF _Toc78466175 \h </w:instrText>
            </w:r>
            <w:r>
              <w:rPr>
                <w:noProof/>
                <w:webHidden/>
              </w:rPr>
            </w:r>
            <w:r>
              <w:rPr>
                <w:noProof/>
                <w:webHidden/>
              </w:rPr>
              <w:fldChar w:fldCharType="separate"/>
            </w:r>
            <w:r>
              <w:rPr>
                <w:noProof/>
                <w:webHidden/>
              </w:rPr>
              <w:t>17</w:t>
            </w:r>
            <w:r>
              <w:rPr>
                <w:noProof/>
                <w:webHidden/>
              </w:rPr>
              <w:fldChar w:fldCharType="end"/>
            </w:r>
          </w:hyperlink>
        </w:p>
        <w:p w14:paraId="5744CF74" w14:textId="10E4625F" w:rsidR="00D524E0" w:rsidRDefault="00D524E0">
          <w:pPr>
            <w:pStyle w:val="TM3"/>
            <w:rPr>
              <w:rFonts w:asciiTheme="minorHAnsi" w:eastAsiaTheme="minorEastAsia" w:hAnsiTheme="minorHAnsi" w:cstheme="minorBidi"/>
              <w:i w:val="0"/>
              <w:iCs w:val="0"/>
              <w:noProof/>
              <w:sz w:val="22"/>
              <w:szCs w:val="22"/>
            </w:rPr>
          </w:pPr>
          <w:hyperlink w:anchor="_Toc78466176" w:history="1">
            <w:r w:rsidRPr="00BC0EFF">
              <w:rPr>
                <w:rStyle w:val="Lienhypertexte"/>
                <w:noProof/>
              </w:rPr>
              <w:t>10.1.2</w:t>
            </w:r>
            <w:r>
              <w:rPr>
                <w:rFonts w:asciiTheme="minorHAnsi" w:eastAsiaTheme="minorEastAsia" w:hAnsiTheme="minorHAnsi" w:cstheme="minorBidi"/>
                <w:i w:val="0"/>
                <w:iCs w:val="0"/>
                <w:noProof/>
                <w:sz w:val="22"/>
                <w:szCs w:val="22"/>
              </w:rPr>
              <w:tab/>
            </w:r>
            <w:r w:rsidRPr="00BC0EFF">
              <w:rPr>
                <w:rStyle w:val="Lienhypertexte"/>
                <w:noProof/>
              </w:rPr>
              <w:t>Améliorations et/ou développements issus d’ITP</w:t>
            </w:r>
            <w:r>
              <w:rPr>
                <w:noProof/>
                <w:webHidden/>
              </w:rPr>
              <w:tab/>
            </w:r>
            <w:r>
              <w:rPr>
                <w:noProof/>
                <w:webHidden/>
              </w:rPr>
              <w:fldChar w:fldCharType="begin"/>
            </w:r>
            <w:r>
              <w:rPr>
                <w:noProof/>
                <w:webHidden/>
              </w:rPr>
              <w:instrText xml:space="preserve"> PAGEREF _Toc78466176 \h </w:instrText>
            </w:r>
            <w:r>
              <w:rPr>
                <w:noProof/>
                <w:webHidden/>
              </w:rPr>
            </w:r>
            <w:r>
              <w:rPr>
                <w:noProof/>
                <w:webHidden/>
              </w:rPr>
              <w:fldChar w:fldCharType="separate"/>
            </w:r>
            <w:r>
              <w:rPr>
                <w:noProof/>
                <w:webHidden/>
              </w:rPr>
              <w:t>17</w:t>
            </w:r>
            <w:r>
              <w:rPr>
                <w:noProof/>
                <w:webHidden/>
              </w:rPr>
              <w:fldChar w:fldCharType="end"/>
            </w:r>
          </w:hyperlink>
        </w:p>
        <w:p w14:paraId="05D78610" w14:textId="7CA55514" w:rsidR="00D524E0" w:rsidRDefault="00D524E0">
          <w:pPr>
            <w:pStyle w:val="TM2"/>
            <w:rPr>
              <w:rFonts w:asciiTheme="minorHAnsi" w:eastAsiaTheme="minorEastAsia" w:hAnsiTheme="minorHAnsi" w:cstheme="minorBidi"/>
              <w:smallCaps w:val="0"/>
              <w:noProof/>
              <w:sz w:val="22"/>
              <w:szCs w:val="22"/>
            </w:rPr>
          </w:pPr>
          <w:hyperlink w:anchor="_Toc78466177" w:history="1">
            <w:r w:rsidRPr="00BC0EFF">
              <w:rPr>
                <w:rStyle w:val="Lienhypertexte"/>
                <w:noProof/>
              </w:rPr>
              <w:t>10.2</w:t>
            </w:r>
            <w:r>
              <w:rPr>
                <w:rFonts w:asciiTheme="minorHAnsi" w:eastAsiaTheme="minorEastAsia" w:hAnsiTheme="minorHAnsi" w:cstheme="minorBidi"/>
                <w:smallCaps w:val="0"/>
                <w:noProof/>
                <w:sz w:val="22"/>
                <w:szCs w:val="22"/>
              </w:rPr>
              <w:tab/>
            </w:r>
            <w:r w:rsidRPr="00BC0EFF">
              <w:rPr>
                <w:rStyle w:val="Lienhypertexte"/>
                <w:noProof/>
              </w:rPr>
              <w:t>PROTECTION DES RÉSULTATS</w:t>
            </w:r>
            <w:r>
              <w:rPr>
                <w:noProof/>
                <w:webHidden/>
              </w:rPr>
              <w:tab/>
            </w:r>
            <w:r>
              <w:rPr>
                <w:noProof/>
                <w:webHidden/>
              </w:rPr>
              <w:fldChar w:fldCharType="begin"/>
            </w:r>
            <w:r>
              <w:rPr>
                <w:noProof/>
                <w:webHidden/>
              </w:rPr>
              <w:instrText xml:space="preserve"> PAGEREF _Toc78466177 \h </w:instrText>
            </w:r>
            <w:r>
              <w:rPr>
                <w:noProof/>
                <w:webHidden/>
              </w:rPr>
            </w:r>
            <w:r>
              <w:rPr>
                <w:noProof/>
                <w:webHidden/>
              </w:rPr>
              <w:fldChar w:fldCharType="separate"/>
            </w:r>
            <w:r>
              <w:rPr>
                <w:noProof/>
                <w:webHidden/>
              </w:rPr>
              <w:t>17</w:t>
            </w:r>
            <w:r>
              <w:rPr>
                <w:noProof/>
                <w:webHidden/>
              </w:rPr>
              <w:fldChar w:fldCharType="end"/>
            </w:r>
          </w:hyperlink>
        </w:p>
        <w:p w14:paraId="383EBD06" w14:textId="1C986D22" w:rsidR="00D524E0" w:rsidRDefault="00D524E0">
          <w:pPr>
            <w:pStyle w:val="TM2"/>
            <w:rPr>
              <w:rFonts w:asciiTheme="minorHAnsi" w:eastAsiaTheme="minorEastAsia" w:hAnsiTheme="minorHAnsi" w:cstheme="minorBidi"/>
              <w:smallCaps w:val="0"/>
              <w:noProof/>
              <w:sz w:val="22"/>
              <w:szCs w:val="22"/>
            </w:rPr>
          </w:pPr>
          <w:hyperlink w:anchor="_Toc78466178" w:history="1">
            <w:r w:rsidRPr="00BC0EFF">
              <w:rPr>
                <w:rStyle w:val="Lienhypertexte"/>
                <w:noProof/>
              </w:rPr>
              <w:t>10.3</w:t>
            </w:r>
            <w:r>
              <w:rPr>
                <w:rFonts w:asciiTheme="minorHAnsi" w:eastAsiaTheme="minorEastAsia" w:hAnsiTheme="minorHAnsi" w:cstheme="minorBidi"/>
                <w:smallCaps w:val="0"/>
                <w:noProof/>
                <w:sz w:val="22"/>
                <w:szCs w:val="22"/>
              </w:rPr>
              <w:tab/>
            </w:r>
            <w:r w:rsidRPr="00BC0EFF">
              <w:rPr>
                <w:rStyle w:val="Lienhypertexte"/>
                <w:noProof/>
              </w:rPr>
              <w:t>EXPLOITATION COMMERCIALE</w:t>
            </w:r>
            <w:r>
              <w:rPr>
                <w:noProof/>
                <w:webHidden/>
              </w:rPr>
              <w:tab/>
            </w:r>
            <w:r>
              <w:rPr>
                <w:noProof/>
                <w:webHidden/>
              </w:rPr>
              <w:fldChar w:fldCharType="begin"/>
            </w:r>
            <w:r>
              <w:rPr>
                <w:noProof/>
                <w:webHidden/>
              </w:rPr>
              <w:instrText xml:space="preserve"> PAGEREF _Toc78466178 \h </w:instrText>
            </w:r>
            <w:r>
              <w:rPr>
                <w:noProof/>
                <w:webHidden/>
              </w:rPr>
            </w:r>
            <w:r>
              <w:rPr>
                <w:noProof/>
                <w:webHidden/>
              </w:rPr>
              <w:fldChar w:fldCharType="separate"/>
            </w:r>
            <w:r>
              <w:rPr>
                <w:noProof/>
                <w:webHidden/>
              </w:rPr>
              <w:t>18</w:t>
            </w:r>
            <w:r>
              <w:rPr>
                <w:noProof/>
                <w:webHidden/>
              </w:rPr>
              <w:fldChar w:fldCharType="end"/>
            </w:r>
          </w:hyperlink>
        </w:p>
        <w:p w14:paraId="59E66545" w14:textId="49DF19B4" w:rsidR="00D524E0" w:rsidRDefault="00D524E0">
          <w:pPr>
            <w:pStyle w:val="TM3"/>
            <w:rPr>
              <w:rFonts w:asciiTheme="minorHAnsi" w:eastAsiaTheme="minorEastAsia" w:hAnsiTheme="minorHAnsi" w:cstheme="minorBidi"/>
              <w:i w:val="0"/>
              <w:iCs w:val="0"/>
              <w:noProof/>
              <w:sz w:val="22"/>
              <w:szCs w:val="22"/>
            </w:rPr>
          </w:pPr>
          <w:hyperlink w:anchor="_Toc78466179" w:history="1">
            <w:r w:rsidRPr="00BC0EFF">
              <w:rPr>
                <w:rStyle w:val="Lienhypertexte"/>
                <w:noProof/>
              </w:rPr>
              <w:t>10.3.1</w:t>
            </w:r>
            <w:r>
              <w:rPr>
                <w:rFonts w:asciiTheme="minorHAnsi" w:eastAsiaTheme="minorEastAsia" w:hAnsiTheme="minorHAnsi" w:cstheme="minorBidi"/>
                <w:i w:val="0"/>
                <w:iCs w:val="0"/>
                <w:noProof/>
                <w:sz w:val="22"/>
                <w:szCs w:val="22"/>
              </w:rPr>
              <w:tab/>
            </w:r>
            <w:r w:rsidRPr="00BC0EFF">
              <w:rPr>
                <w:rStyle w:val="Lienhypertexte"/>
                <w:noProof/>
              </w:rPr>
              <w:t>Exploitation commerciale entre les PARTIES</w:t>
            </w:r>
            <w:r>
              <w:rPr>
                <w:noProof/>
                <w:webHidden/>
              </w:rPr>
              <w:tab/>
            </w:r>
            <w:r>
              <w:rPr>
                <w:noProof/>
                <w:webHidden/>
              </w:rPr>
              <w:fldChar w:fldCharType="begin"/>
            </w:r>
            <w:r>
              <w:rPr>
                <w:noProof/>
                <w:webHidden/>
              </w:rPr>
              <w:instrText xml:space="preserve"> PAGEREF _Toc78466179 \h </w:instrText>
            </w:r>
            <w:r>
              <w:rPr>
                <w:noProof/>
                <w:webHidden/>
              </w:rPr>
            </w:r>
            <w:r>
              <w:rPr>
                <w:noProof/>
                <w:webHidden/>
              </w:rPr>
              <w:fldChar w:fldCharType="separate"/>
            </w:r>
            <w:r>
              <w:rPr>
                <w:noProof/>
                <w:webHidden/>
              </w:rPr>
              <w:t>18</w:t>
            </w:r>
            <w:r>
              <w:rPr>
                <w:noProof/>
                <w:webHidden/>
              </w:rPr>
              <w:fldChar w:fldCharType="end"/>
            </w:r>
          </w:hyperlink>
        </w:p>
        <w:p w14:paraId="76C7FCF4" w14:textId="089B536C" w:rsidR="00D524E0" w:rsidRDefault="00D524E0">
          <w:pPr>
            <w:pStyle w:val="TM3"/>
            <w:rPr>
              <w:rFonts w:asciiTheme="minorHAnsi" w:eastAsiaTheme="minorEastAsia" w:hAnsiTheme="minorHAnsi" w:cstheme="minorBidi"/>
              <w:i w:val="0"/>
              <w:iCs w:val="0"/>
              <w:noProof/>
              <w:sz w:val="22"/>
              <w:szCs w:val="22"/>
            </w:rPr>
          </w:pPr>
          <w:hyperlink w:anchor="_Toc78466180" w:history="1">
            <w:r w:rsidRPr="00BC0EFF">
              <w:rPr>
                <w:rStyle w:val="Lienhypertexte"/>
                <w:noProof/>
              </w:rPr>
              <w:t>10.3.2</w:t>
            </w:r>
            <w:r>
              <w:rPr>
                <w:rFonts w:asciiTheme="minorHAnsi" w:eastAsiaTheme="minorEastAsia" w:hAnsiTheme="minorHAnsi" w:cstheme="minorBidi"/>
                <w:i w:val="0"/>
                <w:iCs w:val="0"/>
                <w:noProof/>
                <w:sz w:val="22"/>
                <w:szCs w:val="22"/>
              </w:rPr>
              <w:tab/>
            </w:r>
            <w:r w:rsidRPr="00BC0EFF">
              <w:rPr>
                <w:rStyle w:val="Lienhypertexte"/>
                <w:noProof/>
              </w:rPr>
              <w:t>Exploitation commerciale avec des TIERS</w:t>
            </w:r>
            <w:r>
              <w:rPr>
                <w:noProof/>
                <w:webHidden/>
              </w:rPr>
              <w:tab/>
            </w:r>
            <w:r>
              <w:rPr>
                <w:noProof/>
                <w:webHidden/>
              </w:rPr>
              <w:fldChar w:fldCharType="begin"/>
            </w:r>
            <w:r>
              <w:rPr>
                <w:noProof/>
                <w:webHidden/>
              </w:rPr>
              <w:instrText xml:space="preserve"> PAGEREF _Toc78466180 \h </w:instrText>
            </w:r>
            <w:r>
              <w:rPr>
                <w:noProof/>
                <w:webHidden/>
              </w:rPr>
            </w:r>
            <w:r>
              <w:rPr>
                <w:noProof/>
                <w:webHidden/>
              </w:rPr>
              <w:fldChar w:fldCharType="separate"/>
            </w:r>
            <w:r>
              <w:rPr>
                <w:noProof/>
                <w:webHidden/>
              </w:rPr>
              <w:t>18</w:t>
            </w:r>
            <w:r>
              <w:rPr>
                <w:noProof/>
                <w:webHidden/>
              </w:rPr>
              <w:fldChar w:fldCharType="end"/>
            </w:r>
          </w:hyperlink>
        </w:p>
        <w:p w14:paraId="71400444" w14:textId="1CC9DF44" w:rsidR="00D524E0" w:rsidRDefault="00D524E0">
          <w:pPr>
            <w:pStyle w:val="TM1"/>
            <w:rPr>
              <w:rFonts w:asciiTheme="minorHAnsi" w:eastAsiaTheme="minorEastAsia" w:hAnsiTheme="minorHAnsi" w:cstheme="minorBidi"/>
              <w:b w:val="0"/>
              <w:bCs w:val="0"/>
              <w:caps w:val="0"/>
              <w:noProof/>
              <w:szCs w:val="22"/>
            </w:rPr>
          </w:pPr>
          <w:hyperlink w:anchor="_Toc78466181" w:history="1">
            <w:r w:rsidRPr="00BC0EFF">
              <w:rPr>
                <w:rStyle w:val="Lienhypertexte"/>
                <w:noProof/>
              </w:rPr>
              <w:t>11.</w:t>
            </w:r>
            <w:r>
              <w:rPr>
                <w:rFonts w:asciiTheme="minorHAnsi" w:eastAsiaTheme="minorEastAsia" w:hAnsiTheme="minorHAnsi" w:cstheme="minorBidi"/>
                <w:b w:val="0"/>
                <w:bCs w:val="0"/>
                <w:caps w:val="0"/>
                <w:noProof/>
                <w:szCs w:val="22"/>
              </w:rPr>
              <w:tab/>
            </w:r>
            <w:r w:rsidRPr="00BC0EFF">
              <w:rPr>
                <w:rStyle w:val="Lienhypertexte"/>
                <w:noProof/>
              </w:rPr>
              <w:t>ARTICLE 11 – UTILISATION INTERNE</w:t>
            </w:r>
            <w:r>
              <w:rPr>
                <w:noProof/>
                <w:webHidden/>
              </w:rPr>
              <w:tab/>
            </w:r>
            <w:r>
              <w:rPr>
                <w:noProof/>
                <w:webHidden/>
              </w:rPr>
              <w:fldChar w:fldCharType="begin"/>
            </w:r>
            <w:r>
              <w:rPr>
                <w:noProof/>
                <w:webHidden/>
              </w:rPr>
              <w:instrText xml:space="preserve"> PAGEREF _Toc78466181 \h </w:instrText>
            </w:r>
            <w:r>
              <w:rPr>
                <w:noProof/>
                <w:webHidden/>
              </w:rPr>
            </w:r>
            <w:r>
              <w:rPr>
                <w:noProof/>
                <w:webHidden/>
              </w:rPr>
              <w:fldChar w:fldCharType="separate"/>
            </w:r>
            <w:r>
              <w:rPr>
                <w:noProof/>
                <w:webHidden/>
              </w:rPr>
              <w:t>18</w:t>
            </w:r>
            <w:r>
              <w:rPr>
                <w:noProof/>
                <w:webHidden/>
              </w:rPr>
              <w:fldChar w:fldCharType="end"/>
            </w:r>
          </w:hyperlink>
        </w:p>
        <w:p w14:paraId="3FF086A2" w14:textId="4A0CCF8B" w:rsidR="00D524E0" w:rsidRDefault="00D524E0">
          <w:pPr>
            <w:pStyle w:val="TM1"/>
            <w:rPr>
              <w:rFonts w:asciiTheme="minorHAnsi" w:eastAsiaTheme="minorEastAsia" w:hAnsiTheme="minorHAnsi" w:cstheme="minorBidi"/>
              <w:b w:val="0"/>
              <w:bCs w:val="0"/>
              <w:caps w:val="0"/>
              <w:noProof/>
              <w:szCs w:val="22"/>
            </w:rPr>
          </w:pPr>
          <w:hyperlink w:anchor="_Toc78466182" w:history="1">
            <w:r w:rsidRPr="00BC0EFF">
              <w:rPr>
                <w:rStyle w:val="Lienhypertexte"/>
                <w:noProof/>
              </w:rPr>
              <w:t>12.</w:t>
            </w:r>
            <w:r>
              <w:rPr>
                <w:rFonts w:asciiTheme="minorHAnsi" w:eastAsiaTheme="minorEastAsia" w:hAnsiTheme="minorHAnsi" w:cstheme="minorBidi"/>
                <w:b w:val="0"/>
                <w:bCs w:val="0"/>
                <w:caps w:val="0"/>
                <w:noProof/>
                <w:szCs w:val="22"/>
              </w:rPr>
              <w:tab/>
            </w:r>
            <w:r w:rsidRPr="00BC0EFF">
              <w:rPr>
                <w:rStyle w:val="Lienhypertexte"/>
                <w:noProof/>
              </w:rPr>
              <w:t>ARTICLE 12 – RESPONSABILITES – ASSURANCES</w:t>
            </w:r>
            <w:r>
              <w:rPr>
                <w:noProof/>
                <w:webHidden/>
              </w:rPr>
              <w:tab/>
            </w:r>
            <w:r>
              <w:rPr>
                <w:noProof/>
                <w:webHidden/>
              </w:rPr>
              <w:fldChar w:fldCharType="begin"/>
            </w:r>
            <w:r>
              <w:rPr>
                <w:noProof/>
                <w:webHidden/>
              </w:rPr>
              <w:instrText xml:space="preserve"> PAGEREF _Toc78466182 \h </w:instrText>
            </w:r>
            <w:r>
              <w:rPr>
                <w:noProof/>
                <w:webHidden/>
              </w:rPr>
            </w:r>
            <w:r>
              <w:rPr>
                <w:noProof/>
                <w:webHidden/>
              </w:rPr>
              <w:fldChar w:fldCharType="separate"/>
            </w:r>
            <w:r>
              <w:rPr>
                <w:noProof/>
                <w:webHidden/>
              </w:rPr>
              <w:t>18</w:t>
            </w:r>
            <w:r>
              <w:rPr>
                <w:noProof/>
                <w:webHidden/>
              </w:rPr>
              <w:fldChar w:fldCharType="end"/>
            </w:r>
          </w:hyperlink>
        </w:p>
        <w:p w14:paraId="0969DE48" w14:textId="2DA10020" w:rsidR="00D524E0" w:rsidRDefault="00D524E0">
          <w:pPr>
            <w:pStyle w:val="TM2"/>
            <w:rPr>
              <w:rFonts w:asciiTheme="minorHAnsi" w:eastAsiaTheme="minorEastAsia" w:hAnsiTheme="minorHAnsi" w:cstheme="minorBidi"/>
              <w:smallCaps w:val="0"/>
              <w:noProof/>
              <w:sz w:val="22"/>
              <w:szCs w:val="22"/>
            </w:rPr>
          </w:pPr>
          <w:hyperlink w:anchor="_Toc78466183" w:history="1">
            <w:r w:rsidRPr="00BC0EFF">
              <w:rPr>
                <w:rStyle w:val="Lienhypertexte"/>
                <w:noProof/>
              </w:rPr>
              <w:t>12.1</w:t>
            </w:r>
            <w:r>
              <w:rPr>
                <w:rFonts w:asciiTheme="minorHAnsi" w:eastAsiaTheme="minorEastAsia" w:hAnsiTheme="minorHAnsi" w:cstheme="minorBidi"/>
                <w:smallCaps w:val="0"/>
                <w:noProof/>
                <w:sz w:val="22"/>
                <w:szCs w:val="22"/>
              </w:rPr>
              <w:tab/>
            </w:r>
            <w:r w:rsidRPr="00BC0EFF">
              <w:rPr>
                <w:rStyle w:val="Lienhypertexte"/>
                <w:noProof/>
              </w:rPr>
              <w:t>RESPONSABILITÉ POUR LES PRODUITS</w:t>
            </w:r>
            <w:r>
              <w:rPr>
                <w:noProof/>
                <w:webHidden/>
              </w:rPr>
              <w:tab/>
            </w:r>
            <w:r>
              <w:rPr>
                <w:noProof/>
                <w:webHidden/>
              </w:rPr>
              <w:fldChar w:fldCharType="begin"/>
            </w:r>
            <w:r>
              <w:rPr>
                <w:noProof/>
                <w:webHidden/>
              </w:rPr>
              <w:instrText xml:space="preserve"> PAGEREF _Toc78466183 \h </w:instrText>
            </w:r>
            <w:r>
              <w:rPr>
                <w:noProof/>
                <w:webHidden/>
              </w:rPr>
            </w:r>
            <w:r>
              <w:rPr>
                <w:noProof/>
                <w:webHidden/>
              </w:rPr>
              <w:fldChar w:fldCharType="separate"/>
            </w:r>
            <w:r>
              <w:rPr>
                <w:noProof/>
                <w:webHidden/>
              </w:rPr>
              <w:t>18</w:t>
            </w:r>
            <w:r>
              <w:rPr>
                <w:noProof/>
                <w:webHidden/>
              </w:rPr>
              <w:fldChar w:fldCharType="end"/>
            </w:r>
          </w:hyperlink>
        </w:p>
        <w:p w14:paraId="3D811313" w14:textId="671ABF00" w:rsidR="00D524E0" w:rsidRDefault="00D524E0">
          <w:pPr>
            <w:pStyle w:val="TM2"/>
            <w:rPr>
              <w:rFonts w:asciiTheme="minorHAnsi" w:eastAsiaTheme="minorEastAsia" w:hAnsiTheme="minorHAnsi" w:cstheme="minorBidi"/>
              <w:smallCaps w:val="0"/>
              <w:noProof/>
              <w:sz w:val="22"/>
              <w:szCs w:val="22"/>
            </w:rPr>
          </w:pPr>
          <w:hyperlink w:anchor="_Toc78466184" w:history="1">
            <w:r w:rsidRPr="00BC0EFF">
              <w:rPr>
                <w:rStyle w:val="Lienhypertexte"/>
                <w:noProof/>
              </w:rPr>
              <w:t>12.2</w:t>
            </w:r>
            <w:r>
              <w:rPr>
                <w:rFonts w:asciiTheme="minorHAnsi" w:eastAsiaTheme="minorEastAsia" w:hAnsiTheme="minorHAnsi" w:cstheme="minorBidi"/>
                <w:smallCaps w:val="0"/>
                <w:noProof/>
                <w:sz w:val="22"/>
                <w:szCs w:val="22"/>
              </w:rPr>
              <w:tab/>
            </w:r>
            <w:r w:rsidRPr="00BC0EFF">
              <w:rPr>
                <w:rStyle w:val="Lienhypertexte"/>
                <w:noProof/>
              </w:rPr>
              <w:t>LIMITATIONS DE RESPONSABILITÉ</w:t>
            </w:r>
            <w:r>
              <w:rPr>
                <w:noProof/>
                <w:webHidden/>
              </w:rPr>
              <w:tab/>
            </w:r>
            <w:r>
              <w:rPr>
                <w:noProof/>
                <w:webHidden/>
              </w:rPr>
              <w:fldChar w:fldCharType="begin"/>
            </w:r>
            <w:r>
              <w:rPr>
                <w:noProof/>
                <w:webHidden/>
              </w:rPr>
              <w:instrText xml:space="preserve"> PAGEREF _Toc78466184 \h </w:instrText>
            </w:r>
            <w:r>
              <w:rPr>
                <w:noProof/>
                <w:webHidden/>
              </w:rPr>
            </w:r>
            <w:r>
              <w:rPr>
                <w:noProof/>
                <w:webHidden/>
              </w:rPr>
              <w:fldChar w:fldCharType="separate"/>
            </w:r>
            <w:r>
              <w:rPr>
                <w:noProof/>
                <w:webHidden/>
              </w:rPr>
              <w:t>19</w:t>
            </w:r>
            <w:r>
              <w:rPr>
                <w:noProof/>
                <w:webHidden/>
              </w:rPr>
              <w:fldChar w:fldCharType="end"/>
            </w:r>
          </w:hyperlink>
        </w:p>
        <w:p w14:paraId="1BC58C1B" w14:textId="39876C81" w:rsidR="00D524E0" w:rsidRDefault="00D524E0">
          <w:pPr>
            <w:pStyle w:val="TM2"/>
            <w:rPr>
              <w:rFonts w:asciiTheme="minorHAnsi" w:eastAsiaTheme="minorEastAsia" w:hAnsiTheme="minorHAnsi" w:cstheme="minorBidi"/>
              <w:smallCaps w:val="0"/>
              <w:noProof/>
              <w:sz w:val="22"/>
              <w:szCs w:val="22"/>
            </w:rPr>
          </w:pPr>
          <w:hyperlink w:anchor="_Toc78466185" w:history="1">
            <w:r w:rsidRPr="00BC0EFF">
              <w:rPr>
                <w:rStyle w:val="Lienhypertexte"/>
                <w:noProof/>
              </w:rPr>
              <w:t>12.3</w:t>
            </w:r>
            <w:r>
              <w:rPr>
                <w:rFonts w:asciiTheme="minorHAnsi" w:eastAsiaTheme="minorEastAsia" w:hAnsiTheme="minorHAnsi" w:cstheme="minorBidi"/>
                <w:smallCaps w:val="0"/>
                <w:noProof/>
                <w:sz w:val="22"/>
                <w:szCs w:val="22"/>
              </w:rPr>
              <w:tab/>
            </w:r>
            <w:r w:rsidRPr="00BC0EFF">
              <w:rPr>
                <w:rStyle w:val="Lienhypertexte"/>
                <w:noProof/>
              </w:rPr>
              <w:t>ASSURANCES</w:t>
            </w:r>
            <w:r>
              <w:rPr>
                <w:noProof/>
                <w:webHidden/>
              </w:rPr>
              <w:tab/>
            </w:r>
            <w:r>
              <w:rPr>
                <w:noProof/>
                <w:webHidden/>
              </w:rPr>
              <w:fldChar w:fldCharType="begin"/>
            </w:r>
            <w:r>
              <w:rPr>
                <w:noProof/>
                <w:webHidden/>
              </w:rPr>
              <w:instrText xml:space="preserve"> PAGEREF _Toc78466185 \h </w:instrText>
            </w:r>
            <w:r>
              <w:rPr>
                <w:noProof/>
                <w:webHidden/>
              </w:rPr>
            </w:r>
            <w:r>
              <w:rPr>
                <w:noProof/>
                <w:webHidden/>
              </w:rPr>
              <w:fldChar w:fldCharType="separate"/>
            </w:r>
            <w:r>
              <w:rPr>
                <w:noProof/>
                <w:webHidden/>
              </w:rPr>
              <w:t>19</w:t>
            </w:r>
            <w:r>
              <w:rPr>
                <w:noProof/>
                <w:webHidden/>
              </w:rPr>
              <w:fldChar w:fldCharType="end"/>
            </w:r>
          </w:hyperlink>
        </w:p>
        <w:p w14:paraId="049CB73D" w14:textId="7B36DF69" w:rsidR="00D524E0" w:rsidRDefault="00D524E0">
          <w:pPr>
            <w:pStyle w:val="TM2"/>
            <w:rPr>
              <w:rFonts w:asciiTheme="minorHAnsi" w:eastAsiaTheme="minorEastAsia" w:hAnsiTheme="minorHAnsi" w:cstheme="minorBidi"/>
              <w:smallCaps w:val="0"/>
              <w:noProof/>
              <w:sz w:val="22"/>
              <w:szCs w:val="22"/>
            </w:rPr>
          </w:pPr>
          <w:hyperlink w:anchor="_Toc78466186" w:history="1">
            <w:r w:rsidRPr="00BC0EFF">
              <w:rPr>
                <w:rStyle w:val="Lienhypertexte"/>
                <w:noProof/>
              </w:rPr>
              <w:t>12.4</w:t>
            </w:r>
            <w:r>
              <w:rPr>
                <w:rFonts w:asciiTheme="minorHAnsi" w:eastAsiaTheme="minorEastAsia" w:hAnsiTheme="minorHAnsi" w:cstheme="minorBidi"/>
                <w:smallCaps w:val="0"/>
                <w:noProof/>
                <w:sz w:val="22"/>
                <w:szCs w:val="22"/>
              </w:rPr>
              <w:tab/>
            </w:r>
            <w:r w:rsidRPr="00BC0EFF">
              <w:rPr>
                <w:rStyle w:val="Lienhypertexte"/>
                <w:noProof/>
              </w:rPr>
              <w:t>ABSENCE DE SOLIDARITÉ</w:t>
            </w:r>
            <w:r>
              <w:rPr>
                <w:noProof/>
                <w:webHidden/>
              </w:rPr>
              <w:tab/>
            </w:r>
            <w:r>
              <w:rPr>
                <w:noProof/>
                <w:webHidden/>
              </w:rPr>
              <w:fldChar w:fldCharType="begin"/>
            </w:r>
            <w:r>
              <w:rPr>
                <w:noProof/>
                <w:webHidden/>
              </w:rPr>
              <w:instrText xml:space="preserve"> PAGEREF _Toc78466186 \h </w:instrText>
            </w:r>
            <w:r>
              <w:rPr>
                <w:noProof/>
                <w:webHidden/>
              </w:rPr>
            </w:r>
            <w:r>
              <w:rPr>
                <w:noProof/>
                <w:webHidden/>
              </w:rPr>
              <w:fldChar w:fldCharType="separate"/>
            </w:r>
            <w:r>
              <w:rPr>
                <w:noProof/>
                <w:webHidden/>
              </w:rPr>
              <w:t>19</w:t>
            </w:r>
            <w:r>
              <w:rPr>
                <w:noProof/>
                <w:webHidden/>
              </w:rPr>
              <w:fldChar w:fldCharType="end"/>
            </w:r>
          </w:hyperlink>
        </w:p>
        <w:p w14:paraId="0B2E40F5" w14:textId="5B4EC3A1" w:rsidR="00D524E0" w:rsidRDefault="00D524E0">
          <w:pPr>
            <w:pStyle w:val="TM2"/>
            <w:rPr>
              <w:rFonts w:asciiTheme="minorHAnsi" w:eastAsiaTheme="minorEastAsia" w:hAnsiTheme="minorHAnsi" w:cstheme="minorBidi"/>
              <w:smallCaps w:val="0"/>
              <w:noProof/>
              <w:sz w:val="22"/>
              <w:szCs w:val="22"/>
            </w:rPr>
          </w:pPr>
          <w:hyperlink w:anchor="_Toc78466187" w:history="1">
            <w:r w:rsidRPr="00BC0EFF">
              <w:rPr>
                <w:rStyle w:val="Lienhypertexte"/>
                <w:noProof/>
              </w:rPr>
              <w:t>12.5</w:t>
            </w:r>
            <w:r>
              <w:rPr>
                <w:rFonts w:asciiTheme="minorHAnsi" w:eastAsiaTheme="minorEastAsia" w:hAnsiTheme="minorHAnsi" w:cstheme="minorBidi"/>
                <w:smallCaps w:val="0"/>
                <w:noProof/>
                <w:sz w:val="22"/>
                <w:szCs w:val="22"/>
              </w:rPr>
              <w:tab/>
            </w:r>
            <w:r w:rsidRPr="00BC0EFF">
              <w:rPr>
                <w:rStyle w:val="Lienhypertexte"/>
                <w:noProof/>
              </w:rPr>
              <w:t>TOLÉRANCES</w:t>
            </w:r>
            <w:r>
              <w:rPr>
                <w:noProof/>
                <w:webHidden/>
              </w:rPr>
              <w:tab/>
            </w:r>
            <w:r>
              <w:rPr>
                <w:noProof/>
                <w:webHidden/>
              </w:rPr>
              <w:fldChar w:fldCharType="begin"/>
            </w:r>
            <w:r>
              <w:rPr>
                <w:noProof/>
                <w:webHidden/>
              </w:rPr>
              <w:instrText xml:space="preserve"> PAGEREF _Toc78466187 \h </w:instrText>
            </w:r>
            <w:r>
              <w:rPr>
                <w:noProof/>
                <w:webHidden/>
              </w:rPr>
            </w:r>
            <w:r>
              <w:rPr>
                <w:noProof/>
                <w:webHidden/>
              </w:rPr>
              <w:fldChar w:fldCharType="separate"/>
            </w:r>
            <w:r>
              <w:rPr>
                <w:noProof/>
                <w:webHidden/>
              </w:rPr>
              <w:t>19</w:t>
            </w:r>
            <w:r>
              <w:rPr>
                <w:noProof/>
                <w:webHidden/>
              </w:rPr>
              <w:fldChar w:fldCharType="end"/>
            </w:r>
          </w:hyperlink>
        </w:p>
        <w:p w14:paraId="087EA769" w14:textId="112446B7" w:rsidR="00D524E0" w:rsidRDefault="00D524E0">
          <w:pPr>
            <w:pStyle w:val="TM1"/>
            <w:rPr>
              <w:rFonts w:asciiTheme="minorHAnsi" w:eastAsiaTheme="minorEastAsia" w:hAnsiTheme="minorHAnsi" w:cstheme="minorBidi"/>
              <w:b w:val="0"/>
              <w:bCs w:val="0"/>
              <w:caps w:val="0"/>
              <w:noProof/>
              <w:szCs w:val="22"/>
            </w:rPr>
          </w:pPr>
          <w:hyperlink w:anchor="_Toc78466188" w:history="1">
            <w:r w:rsidRPr="00BC0EFF">
              <w:rPr>
                <w:rStyle w:val="Lienhypertexte"/>
                <w:noProof/>
              </w:rPr>
              <w:t>13.</w:t>
            </w:r>
            <w:r>
              <w:rPr>
                <w:rFonts w:asciiTheme="minorHAnsi" w:eastAsiaTheme="minorEastAsia" w:hAnsiTheme="minorHAnsi" w:cstheme="minorBidi"/>
                <w:b w:val="0"/>
                <w:bCs w:val="0"/>
                <w:caps w:val="0"/>
                <w:noProof/>
                <w:szCs w:val="22"/>
              </w:rPr>
              <w:tab/>
            </w:r>
            <w:r w:rsidRPr="00BC0EFF">
              <w:rPr>
                <w:rStyle w:val="Lienhypertexte"/>
                <w:noProof/>
              </w:rPr>
              <w:t>ARTICLE 13 – EXCLUSION / RÉSILIATION</w:t>
            </w:r>
            <w:r>
              <w:rPr>
                <w:noProof/>
                <w:webHidden/>
              </w:rPr>
              <w:tab/>
            </w:r>
            <w:r>
              <w:rPr>
                <w:noProof/>
                <w:webHidden/>
              </w:rPr>
              <w:fldChar w:fldCharType="begin"/>
            </w:r>
            <w:r>
              <w:rPr>
                <w:noProof/>
                <w:webHidden/>
              </w:rPr>
              <w:instrText xml:space="preserve"> PAGEREF _Toc78466188 \h </w:instrText>
            </w:r>
            <w:r>
              <w:rPr>
                <w:noProof/>
                <w:webHidden/>
              </w:rPr>
            </w:r>
            <w:r>
              <w:rPr>
                <w:noProof/>
                <w:webHidden/>
              </w:rPr>
              <w:fldChar w:fldCharType="separate"/>
            </w:r>
            <w:r>
              <w:rPr>
                <w:noProof/>
                <w:webHidden/>
              </w:rPr>
              <w:t>20</w:t>
            </w:r>
            <w:r>
              <w:rPr>
                <w:noProof/>
                <w:webHidden/>
              </w:rPr>
              <w:fldChar w:fldCharType="end"/>
            </w:r>
          </w:hyperlink>
        </w:p>
        <w:p w14:paraId="7DE927A8" w14:textId="01C7DD48" w:rsidR="00D524E0" w:rsidRDefault="00D524E0">
          <w:pPr>
            <w:pStyle w:val="TM2"/>
            <w:rPr>
              <w:rFonts w:asciiTheme="minorHAnsi" w:eastAsiaTheme="minorEastAsia" w:hAnsiTheme="minorHAnsi" w:cstheme="minorBidi"/>
              <w:smallCaps w:val="0"/>
              <w:noProof/>
              <w:sz w:val="22"/>
              <w:szCs w:val="22"/>
            </w:rPr>
          </w:pPr>
          <w:hyperlink w:anchor="_Toc78466189" w:history="1">
            <w:r w:rsidRPr="00BC0EFF">
              <w:rPr>
                <w:rStyle w:val="Lienhypertexte"/>
                <w:noProof/>
              </w:rPr>
              <w:t>13.1</w:t>
            </w:r>
            <w:r>
              <w:rPr>
                <w:rFonts w:asciiTheme="minorHAnsi" w:eastAsiaTheme="minorEastAsia" w:hAnsiTheme="minorHAnsi" w:cstheme="minorBidi"/>
                <w:smallCaps w:val="0"/>
                <w:noProof/>
                <w:sz w:val="22"/>
                <w:szCs w:val="22"/>
              </w:rPr>
              <w:tab/>
            </w:r>
            <w:r w:rsidRPr="00BC0EFF">
              <w:rPr>
                <w:rStyle w:val="Lienhypertexte"/>
                <w:noProof/>
              </w:rPr>
              <w:t>DÉFAILLANCE</w:t>
            </w:r>
            <w:r>
              <w:rPr>
                <w:noProof/>
                <w:webHidden/>
              </w:rPr>
              <w:tab/>
            </w:r>
            <w:r>
              <w:rPr>
                <w:noProof/>
                <w:webHidden/>
              </w:rPr>
              <w:fldChar w:fldCharType="begin"/>
            </w:r>
            <w:r>
              <w:rPr>
                <w:noProof/>
                <w:webHidden/>
              </w:rPr>
              <w:instrText xml:space="preserve"> PAGEREF _Toc78466189 \h </w:instrText>
            </w:r>
            <w:r>
              <w:rPr>
                <w:noProof/>
                <w:webHidden/>
              </w:rPr>
            </w:r>
            <w:r>
              <w:rPr>
                <w:noProof/>
                <w:webHidden/>
              </w:rPr>
              <w:fldChar w:fldCharType="separate"/>
            </w:r>
            <w:r>
              <w:rPr>
                <w:noProof/>
                <w:webHidden/>
              </w:rPr>
              <w:t>20</w:t>
            </w:r>
            <w:r>
              <w:rPr>
                <w:noProof/>
                <w:webHidden/>
              </w:rPr>
              <w:fldChar w:fldCharType="end"/>
            </w:r>
          </w:hyperlink>
        </w:p>
        <w:p w14:paraId="74A340EE" w14:textId="6F1A0DD1" w:rsidR="00D524E0" w:rsidRDefault="00D524E0">
          <w:pPr>
            <w:pStyle w:val="TM3"/>
            <w:rPr>
              <w:rFonts w:asciiTheme="minorHAnsi" w:eastAsiaTheme="minorEastAsia" w:hAnsiTheme="minorHAnsi" w:cstheme="minorBidi"/>
              <w:i w:val="0"/>
              <w:iCs w:val="0"/>
              <w:noProof/>
              <w:sz w:val="22"/>
              <w:szCs w:val="22"/>
            </w:rPr>
          </w:pPr>
          <w:hyperlink w:anchor="_Toc78466190" w:history="1">
            <w:r w:rsidRPr="00BC0EFF">
              <w:rPr>
                <w:rStyle w:val="Lienhypertexte"/>
                <w:noProof/>
              </w:rPr>
              <w:t>13.1.1</w:t>
            </w:r>
            <w:r>
              <w:rPr>
                <w:rFonts w:asciiTheme="minorHAnsi" w:eastAsiaTheme="minorEastAsia" w:hAnsiTheme="minorHAnsi" w:cstheme="minorBidi"/>
                <w:i w:val="0"/>
                <w:iCs w:val="0"/>
                <w:noProof/>
                <w:sz w:val="22"/>
                <w:szCs w:val="22"/>
              </w:rPr>
              <w:tab/>
            </w:r>
            <w:r w:rsidRPr="00BC0EFF">
              <w:rPr>
                <w:rStyle w:val="Lienhypertexte"/>
                <w:noProof/>
              </w:rPr>
              <w:t>Définition</w:t>
            </w:r>
            <w:r>
              <w:rPr>
                <w:noProof/>
                <w:webHidden/>
              </w:rPr>
              <w:tab/>
            </w:r>
            <w:r>
              <w:rPr>
                <w:noProof/>
                <w:webHidden/>
              </w:rPr>
              <w:fldChar w:fldCharType="begin"/>
            </w:r>
            <w:r>
              <w:rPr>
                <w:noProof/>
                <w:webHidden/>
              </w:rPr>
              <w:instrText xml:space="preserve"> PAGEREF _Toc78466190 \h </w:instrText>
            </w:r>
            <w:r>
              <w:rPr>
                <w:noProof/>
                <w:webHidden/>
              </w:rPr>
            </w:r>
            <w:r>
              <w:rPr>
                <w:noProof/>
                <w:webHidden/>
              </w:rPr>
              <w:fldChar w:fldCharType="separate"/>
            </w:r>
            <w:r>
              <w:rPr>
                <w:noProof/>
                <w:webHidden/>
              </w:rPr>
              <w:t>20</w:t>
            </w:r>
            <w:r>
              <w:rPr>
                <w:noProof/>
                <w:webHidden/>
              </w:rPr>
              <w:fldChar w:fldCharType="end"/>
            </w:r>
          </w:hyperlink>
        </w:p>
        <w:p w14:paraId="35FECFB1" w14:textId="23FAFB5A" w:rsidR="00D524E0" w:rsidRDefault="00D524E0">
          <w:pPr>
            <w:pStyle w:val="TM3"/>
            <w:rPr>
              <w:rFonts w:asciiTheme="minorHAnsi" w:eastAsiaTheme="minorEastAsia" w:hAnsiTheme="minorHAnsi" w:cstheme="minorBidi"/>
              <w:i w:val="0"/>
              <w:iCs w:val="0"/>
              <w:noProof/>
              <w:sz w:val="22"/>
              <w:szCs w:val="22"/>
            </w:rPr>
          </w:pPr>
          <w:hyperlink w:anchor="_Toc78466191" w:history="1">
            <w:r w:rsidRPr="00BC0EFF">
              <w:rPr>
                <w:rStyle w:val="Lienhypertexte"/>
                <w:noProof/>
              </w:rPr>
              <w:t>13.1.2</w:t>
            </w:r>
            <w:r>
              <w:rPr>
                <w:rFonts w:asciiTheme="minorHAnsi" w:eastAsiaTheme="minorEastAsia" w:hAnsiTheme="minorHAnsi" w:cstheme="minorBidi"/>
                <w:i w:val="0"/>
                <w:iCs w:val="0"/>
                <w:noProof/>
                <w:sz w:val="22"/>
                <w:szCs w:val="22"/>
              </w:rPr>
              <w:tab/>
            </w:r>
            <w:r w:rsidRPr="00BC0EFF">
              <w:rPr>
                <w:rStyle w:val="Lienhypertexte"/>
                <w:noProof/>
              </w:rPr>
              <w:t>Constatation</w:t>
            </w:r>
            <w:r>
              <w:rPr>
                <w:noProof/>
                <w:webHidden/>
              </w:rPr>
              <w:tab/>
            </w:r>
            <w:r>
              <w:rPr>
                <w:noProof/>
                <w:webHidden/>
              </w:rPr>
              <w:fldChar w:fldCharType="begin"/>
            </w:r>
            <w:r>
              <w:rPr>
                <w:noProof/>
                <w:webHidden/>
              </w:rPr>
              <w:instrText xml:space="preserve"> PAGEREF _Toc78466191 \h </w:instrText>
            </w:r>
            <w:r>
              <w:rPr>
                <w:noProof/>
                <w:webHidden/>
              </w:rPr>
            </w:r>
            <w:r>
              <w:rPr>
                <w:noProof/>
                <w:webHidden/>
              </w:rPr>
              <w:fldChar w:fldCharType="separate"/>
            </w:r>
            <w:r>
              <w:rPr>
                <w:noProof/>
                <w:webHidden/>
              </w:rPr>
              <w:t>20</w:t>
            </w:r>
            <w:r>
              <w:rPr>
                <w:noProof/>
                <w:webHidden/>
              </w:rPr>
              <w:fldChar w:fldCharType="end"/>
            </w:r>
          </w:hyperlink>
        </w:p>
        <w:p w14:paraId="0B727C11" w14:textId="32E59DB0" w:rsidR="00D524E0" w:rsidRDefault="00D524E0">
          <w:pPr>
            <w:pStyle w:val="TM3"/>
            <w:rPr>
              <w:rFonts w:asciiTheme="minorHAnsi" w:eastAsiaTheme="minorEastAsia" w:hAnsiTheme="minorHAnsi" w:cstheme="minorBidi"/>
              <w:i w:val="0"/>
              <w:iCs w:val="0"/>
              <w:noProof/>
              <w:sz w:val="22"/>
              <w:szCs w:val="22"/>
            </w:rPr>
          </w:pPr>
          <w:hyperlink w:anchor="_Toc78466192" w:history="1">
            <w:r w:rsidRPr="00BC0EFF">
              <w:rPr>
                <w:rStyle w:val="Lienhypertexte"/>
                <w:noProof/>
              </w:rPr>
              <w:t>13.1.3</w:t>
            </w:r>
            <w:r>
              <w:rPr>
                <w:rFonts w:asciiTheme="minorHAnsi" w:eastAsiaTheme="minorEastAsia" w:hAnsiTheme="minorHAnsi" w:cstheme="minorBidi"/>
                <w:i w:val="0"/>
                <w:iCs w:val="0"/>
                <w:noProof/>
                <w:sz w:val="22"/>
                <w:szCs w:val="22"/>
              </w:rPr>
              <w:tab/>
            </w:r>
            <w:r w:rsidRPr="00BC0EFF">
              <w:rPr>
                <w:rStyle w:val="Lienhypertexte"/>
                <w:noProof/>
              </w:rPr>
              <w:t>Conséquences</w:t>
            </w:r>
            <w:r>
              <w:rPr>
                <w:noProof/>
                <w:webHidden/>
              </w:rPr>
              <w:tab/>
            </w:r>
            <w:r>
              <w:rPr>
                <w:noProof/>
                <w:webHidden/>
              </w:rPr>
              <w:fldChar w:fldCharType="begin"/>
            </w:r>
            <w:r>
              <w:rPr>
                <w:noProof/>
                <w:webHidden/>
              </w:rPr>
              <w:instrText xml:space="preserve"> PAGEREF _Toc78466192 \h </w:instrText>
            </w:r>
            <w:r>
              <w:rPr>
                <w:noProof/>
                <w:webHidden/>
              </w:rPr>
            </w:r>
            <w:r>
              <w:rPr>
                <w:noProof/>
                <w:webHidden/>
              </w:rPr>
              <w:fldChar w:fldCharType="separate"/>
            </w:r>
            <w:r>
              <w:rPr>
                <w:noProof/>
                <w:webHidden/>
              </w:rPr>
              <w:t>20</w:t>
            </w:r>
            <w:r>
              <w:rPr>
                <w:noProof/>
                <w:webHidden/>
              </w:rPr>
              <w:fldChar w:fldCharType="end"/>
            </w:r>
          </w:hyperlink>
        </w:p>
        <w:p w14:paraId="420E4595" w14:textId="7378FB5B" w:rsidR="00D524E0" w:rsidRDefault="00D524E0">
          <w:pPr>
            <w:pStyle w:val="TM2"/>
            <w:rPr>
              <w:rFonts w:asciiTheme="minorHAnsi" w:eastAsiaTheme="minorEastAsia" w:hAnsiTheme="minorHAnsi" w:cstheme="minorBidi"/>
              <w:smallCaps w:val="0"/>
              <w:noProof/>
              <w:sz w:val="22"/>
              <w:szCs w:val="22"/>
            </w:rPr>
          </w:pPr>
          <w:hyperlink w:anchor="_Toc78466193" w:history="1">
            <w:r w:rsidRPr="00BC0EFF">
              <w:rPr>
                <w:rStyle w:val="Lienhypertexte"/>
                <w:noProof/>
              </w:rPr>
              <w:t>13.2</w:t>
            </w:r>
            <w:r>
              <w:rPr>
                <w:rFonts w:asciiTheme="minorHAnsi" w:eastAsiaTheme="minorEastAsia" w:hAnsiTheme="minorHAnsi" w:cstheme="minorBidi"/>
                <w:smallCaps w:val="0"/>
                <w:noProof/>
                <w:sz w:val="22"/>
                <w:szCs w:val="22"/>
              </w:rPr>
              <w:tab/>
            </w:r>
            <w:r w:rsidRPr="00BC0EFF">
              <w:rPr>
                <w:rStyle w:val="Lienhypertexte"/>
                <w:noProof/>
              </w:rPr>
              <w:t>RÉSILIATION POUR CONVENANCE</w:t>
            </w:r>
            <w:r>
              <w:rPr>
                <w:noProof/>
                <w:webHidden/>
              </w:rPr>
              <w:tab/>
            </w:r>
            <w:r>
              <w:rPr>
                <w:noProof/>
                <w:webHidden/>
              </w:rPr>
              <w:fldChar w:fldCharType="begin"/>
            </w:r>
            <w:r>
              <w:rPr>
                <w:noProof/>
                <w:webHidden/>
              </w:rPr>
              <w:instrText xml:space="preserve"> PAGEREF _Toc78466193 \h </w:instrText>
            </w:r>
            <w:r>
              <w:rPr>
                <w:noProof/>
                <w:webHidden/>
              </w:rPr>
            </w:r>
            <w:r>
              <w:rPr>
                <w:noProof/>
                <w:webHidden/>
              </w:rPr>
              <w:fldChar w:fldCharType="separate"/>
            </w:r>
            <w:r>
              <w:rPr>
                <w:noProof/>
                <w:webHidden/>
              </w:rPr>
              <w:t>21</w:t>
            </w:r>
            <w:r>
              <w:rPr>
                <w:noProof/>
                <w:webHidden/>
              </w:rPr>
              <w:fldChar w:fldCharType="end"/>
            </w:r>
          </w:hyperlink>
        </w:p>
        <w:p w14:paraId="389041D1" w14:textId="7C2CDC4A" w:rsidR="00D524E0" w:rsidRDefault="00D524E0">
          <w:pPr>
            <w:pStyle w:val="TM3"/>
            <w:rPr>
              <w:rFonts w:asciiTheme="minorHAnsi" w:eastAsiaTheme="minorEastAsia" w:hAnsiTheme="minorHAnsi" w:cstheme="minorBidi"/>
              <w:i w:val="0"/>
              <w:iCs w:val="0"/>
              <w:noProof/>
              <w:sz w:val="22"/>
              <w:szCs w:val="22"/>
            </w:rPr>
          </w:pPr>
          <w:hyperlink w:anchor="_Toc78466194" w:history="1">
            <w:r w:rsidRPr="00BC0EFF">
              <w:rPr>
                <w:rStyle w:val="Lienhypertexte"/>
                <w:noProof/>
              </w:rPr>
              <w:t>13.2.1</w:t>
            </w:r>
            <w:r>
              <w:rPr>
                <w:rFonts w:asciiTheme="minorHAnsi" w:eastAsiaTheme="minorEastAsia" w:hAnsiTheme="minorHAnsi" w:cstheme="minorBidi"/>
                <w:i w:val="0"/>
                <w:iCs w:val="0"/>
                <w:noProof/>
                <w:sz w:val="22"/>
                <w:szCs w:val="22"/>
              </w:rPr>
              <w:tab/>
            </w:r>
            <w:r w:rsidRPr="00BC0EFF">
              <w:rPr>
                <w:rStyle w:val="Lienhypertexte"/>
                <w:noProof/>
              </w:rPr>
              <w:t>Principes généraux</w:t>
            </w:r>
            <w:r>
              <w:rPr>
                <w:noProof/>
                <w:webHidden/>
              </w:rPr>
              <w:tab/>
            </w:r>
            <w:r>
              <w:rPr>
                <w:noProof/>
                <w:webHidden/>
              </w:rPr>
              <w:fldChar w:fldCharType="begin"/>
            </w:r>
            <w:r>
              <w:rPr>
                <w:noProof/>
                <w:webHidden/>
              </w:rPr>
              <w:instrText xml:space="preserve"> PAGEREF _Toc78466194 \h </w:instrText>
            </w:r>
            <w:r>
              <w:rPr>
                <w:noProof/>
                <w:webHidden/>
              </w:rPr>
            </w:r>
            <w:r>
              <w:rPr>
                <w:noProof/>
                <w:webHidden/>
              </w:rPr>
              <w:fldChar w:fldCharType="separate"/>
            </w:r>
            <w:r>
              <w:rPr>
                <w:noProof/>
                <w:webHidden/>
              </w:rPr>
              <w:t>21</w:t>
            </w:r>
            <w:r>
              <w:rPr>
                <w:noProof/>
                <w:webHidden/>
              </w:rPr>
              <w:fldChar w:fldCharType="end"/>
            </w:r>
          </w:hyperlink>
        </w:p>
        <w:p w14:paraId="1139BCDB" w14:textId="4C9856C8" w:rsidR="00D524E0" w:rsidRDefault="00D524E0">
          <w:pPr>
            <w:pStyle w:val="TM3"/>
            <w:rPr>
              <w:rFonts w:asciiTheme="minorHAnsi" w:eastAsiaTheme="minorEastAsia" w:hAnsiTheme="minorHAnsi" w:cstheme="minorBidi"/>
              <w:i w:val="0"/>
              <w:iCs w:val="0"/>
              <w:noProof/>
              <w:sz w:val="22"/>
              <w:szCs w:val="22"/>
            </w:rPr>
          </w:pPr>
          <w:hyperlink w:anchor="_Toc78466195" w:history="1">
            <w:r w:rsidRPr="00BC0EFF">
              <w:rPr>
                <w:rStyle w:val="Lienhypertexte"/>
                <w:noProof/>
              </w:rPr>
              <w:t xml:space="preserve">13.2.2 </w:t>
            </w:r>
            <w:r>
              <w:rPr>
                <w:rFonts w:asciiTheme="minorHAnsi" w:eastAsiaTheme="minorEastAsia" w:hAnsiTheme="minorHAnsi" w:cstheme="minorBidi"/>
                <w:i w:val="0"/>
                <w:iCs w:val="0"/>
                <w:noProof/>
                <w:sz w:val="22"/>
                <w:szCs w:val="22"/>
              </w:rPr>
              <w:tab/>
            </w:r>
            <w:r w:rsidRPr="00BC0EFF">
              <w:rPr>
                <w:rStyle w:val="Lienhypertexte"/>
                <w:noProof/>
              </w:rPr>
              <w:t>Paiements</w:t>
            </w:r>
            <w:r>
              <w:rPr>
                <w:noProof/>
                <w:webHidden/>
              </w:rPr>
              <w:tab/>
            </w:r>
            <w:r>
              <w:rPr>
                <w:noProof/>
                <w:webHidden/>
              </w:rPr>
              <w:fldChar w:fldCharType="begin"/>
            </w:r>
            <w:r>
              <w:rPr>
                <w:noProof/>
                <w:webHidden/>
              </w:rPr>
              <w:instrText xml:space="preserve"> PAGEREF _Toc78466195 \h </w:instrText>
            </w:r>
            <w:r>
              <w:rPr>
                <w:noProof/>
                <w:webHidden/>
              </w:rPr>
            </w:r>
            <w:r>
              <w:rPr>
                <w:noProof/>
                <w:webHidden/>
              </w:rPr>
              <w:fldChar w:fldCharType="separate"/>
            </w:r>
            <w:r>
              <w:rPr>
                <w:noProof/>
                <w:webHidden/>
              </w:rPr>
              <w:t>21</w:t>
            </w:r>
            <w:r>
              <w:rPr>
                <w:noProof/>
                <w:webHidden/>
              </w:rPr>
              <w:fldChar w:fldCharType="end"/>
            </w:r>
          </w:hyperlink>
        </w:p>
        <w:p w14:paraId="6F0ECD6F" w14:textId="65A24DCC" w:rsidR="00D524E0" w:rsidRDefault="00D524E0">
          <w:pPr>
            <w:pStyle w:val="TM1"/>
            <w:rPr>
              <w:rFonts w:asciiTheme="minorHAnsi" w:eastAsiaTheme="minorEastAsia" w:hAnsiTheme="minorHAnsi" w:cstheme="minorBidi"/>
              <w:b w:val="0"/>
              <w:bCs w:val="0"/>
              <w:caps w:val="0"/>
              <w:noProof/>
              <w:szCs w:val="22"/>
            </w:rPr>
          </w:pPr>
          <w:hyperlink w:anchor="_Toc78466196" w:history="1">
            <w:r w:rsidRPr="00BC0EFF">
              <w:rPr>
                <w:rStyle w:val="Lienhypertexte"/>
                <w:noProof/>
              </w:rPr>
              <w:t>14.</w:t>
            </w:r>
            <w:r>
              <w:rPr>
                <w:rFonts w:asciiTheme="minorHAnsi" w:eastAsiaTheme="minorEastAsia" w:hAnsiTheme="minorHAnsi" w:cstheme="minorBidi"/>
                <w:b w:val="0"/>
                <w:bCs w:val="0"/>
                <w:caps w:val="0"/>
                <w:noProof/>
                <w:szCs w:val="22"/>
              </w:rPr>
              <w:tab/>
            </w:r>
            <w:r w:rsidRPr="00BC0EFF">
              <w:rPr>
                <w:rStyle w:val="Lienhypertexte"/>
                <w:noProof/>
              </w:rPr>
              <w:t>ARTICLE 14 – FORCE MAJEURE</w:t>
            </w:r>
            <w:r>
              <w:rPr>
                <w:noProof/>
                <w:webHidden/>
              </w:rPr>
              <w:tab/>
            </w:r>
            <w:r>
              <w:rPr>
                <w:noProof/>
                <w:webHidden/>
              </w:rPr>
              <w:fldChar w:fldCharType="begin"/>
            </w:r>
            <w:r>
              <w:rPr>
                <w:noProof/>
                <w:webHidden/>
              </w:rPr>
              <w:instrText xml:space="preserve"> PAGEREF _Toc78466196 \h </w:instrText>
            </w:r>
            <w:r>
              <w:rPr>
                <w:noProof/>
                <w:webHidden/>
              </w:rPr>
            </w:r>
            <w:r>
              <w:rPr>
                <w:noProof/>
                <w:webHidden/>
              </w:rPr>
              <w:fldChar w:fldCharType="separate"/>
            </w:r>
            <w:r>
              <w:rPr>
                <w:noProof/>
                <w:webHidden/>
              </w:rPr>
              <w:t>21</w:t>
            </w:r>
            <w:r>
              <w:rPr>
                <w:noProof/>
                <w:webHidden/>
              </w:rPr>
              <w:fldChar w:fldCharType="end"/>
            </w:r>
          </w:hyperlink>
        </w:p>
        <w:p w14:paraId="25EC1E27" w14:textId="5B609043" w:rsidR="00D524E0" w:rsidRDefault="00D524E0">
          <w:pPr>
            <w:pStyle w:val="TM1"/>
            <w:rPr>
              <w:rFonts w:asciiTheme="minorHAnsi" w:eastAsiaTheme="minorEastAsia" w:hAnsiTheme="minorHAnsi" w:cstheme="minorBidi"/>
              <w:b w:val="0"/>
              <w:bCs w:val="0"/>
              <w:caps w:val="0"/>
              <w:noProof/>
              <w:szCs w:val="22"/>
            </w:rPr>
          </w:pPr>
          <w:hyperlink w:anchor="_Toc78466197" w:history="1">
            <w:r w:rsidRPr="00BC0EFF">
              <w:rPr>
                <w:rStyle w:val="Lienhypertexte"/>
                <w:noProof/>
              </w:rPr>
              <w:t>15.</w:t>
            </w:r>
            <w:r>
              <w:rPr>
                <w:rFonts w:asciiTheme="minorHAnsi" w:eastAsiaTheme="minorEastAsia" w:hAnsiTheme="minorHAnsi" w:cstheme="minorBidi"/>
                <w:b w:val="0"/>
                <w:bCs w:val="0"/>
                <w:caps w:val="0"/>
                <w:noProof/>
                <w:szCs w:val="22"/>
              </w:rPr>
              <w:tab/>
            </w:r>
            <w:r w:rsidRPr="00BC0EFF">
              <w:rPr>
                <w:rStyle w:val="Lienhypertexte"/>
                <w:noProof/>
              </w:rPr>
              <w:t>ARTICLE 15 – ADHÉSION DE NOUVEAUX PARTENAIRES ET/OU SPONSORS</w:t>
            </w:r>
            <w:r>
              <w:rPr>
                <w:noProof/>
                <w:webHidden/>
              </w:rPr>
              <w:tab/>
            </w:r>
            <w:r>
              <w:rPr>
                <w:noProof/>
                <w:webHidden/>
              </w:rPr>
              <w:fldChar w:fldCharType="begin"/>
            </w:r>
            <w:r>
              <w:rPr>
                <w:noProof/>
                <w:webHidden/>
              </w:rPr>
              <w:instrText xml:space="preserve"> PAGEREF _Toc78466197 \h </w:instrText>
            </w:r>
            <w:r>
              <w:rPr>
                <w:noProof/>
                <w:webHidden/>
              </w:rPr>
            </w:r>
            <w:r>
              <w:rPr>
                <w:noProof/>
                <w:webHidden/>
              </w:rPr>
              <w:fldChar w:fldCharType="separate"/>
            </w:r>
            <w:r>
              <w:rPr>
                <w:noProof/>
                <w:webHidden/>
              </w:rPr>
              <w:t>21</w:t>
            </w:r>
            <w:r>
              <w:rPr>
                <w:noProof/>
                <w:webHidden/>
              </w:rPr>
              <w:fldChar w:fldCharType="end"/>
            </w:r>
          </w:hyperlink>
        </w:p>
        <w:p w14:paraId="6E4D7756" w14:textId="2C5514E8" w:rsidR="00D524E0" w:rsidRDefault="00D524E0">
          <w:pPr>
            <w:pStyle w:val="TM1"/>
            <w:rPr>
              <w:rFonts w:asciiTheme="minorHAnsi" w:eastAsiaTheme="minorEastAsia" w:hAnsiTheme="minorHAnsi" w:cstheme="minorBidi"/>
              <w:b w:val="0"/>
              <w:bCs w:val="0"/>
              <w:caps w:val="0"/>
              <w:noProof/>
              <w:szCs w:val="22"/>
            </w:rPr>
          </w:pPr>
          <w:hyperlink w:anchor="_Toc78466198" w:history="1">
            <w:r w:rsidRPr="00BC0EFF">
              <w:rPr>
                <w:rStyle w:val="Lienhypertexte"/>
                <w:noProof/>
              </w:rPr>
              <w:t>16.</w:t>
            </w:r>
            <w:r>
              <w:rPr>
                <w:rFonts w:asciiTheme="minorHAnsi" w:eastAsiaTheme="minorEastAsia" w:hAnsiTheme="minorHAnsi" w:cstheme="minorBidi"/>
                <w:b w:val="0"/>
                <w:bCs w:val="0"/>
                <w:caps w:val="0"/>
                <w:noProof/>
                <w:szCs w:val="22"/>
              </w:rPr>
              <w:tab/>
            </w:r>
            <w:r w:rsidRPr="00BC0EFF">
              <w:rPr>
                <w:rStyle w:val="Lienhypertexte"/>
                <w:noProof/>
              </w:rPr>
              <w:t>ARTICLE 16 – CESSION</w:t>
            </w:r>
            <w:r>
              <w:rPr>
                <w:noProof/>
                <w:webHidden/>
              </w:rPr>
              <w:tab/>
            </w:r>
            <w:r>
              <w:rPr>
                <w:noProof/>
                <w:webHidden/>
              </w:rPr>
              <w:fldChar w:fldCharType="begin"/>
            </w:r>
            <w:r>
              <w:rPr>
                <w:noProof/>
                <w:webHidden/>
              </w:rPr>
              <w:instrText xml:space="preserve"> PAGEREF _Toc78466198 \h </w:instrText>
            </w:r>
            <w:r>
              <w:rPr>
                <w:noProof/>
                <w:webHidden/>
              </w:rPr>
            </w:r>
            <w:r>
              <w:rPr>
                <w:noProof/>
                <w:webHidden/>
              </w:rPr>
              <w:fldChar w:fldCharType="separate"/>
            </w:r>
            <w:r>
              <w:rPr>
                <w:noProof/>
                <w:webHidden/>
              </w:rPr>
              <w:t>21</w:t>
            </w:r>
            <w:r>
              <w:rPr>
                <w:noProof/>
                <w:webHidden/>
              </w:rPr>
              <w:fldChar w:fldCharType="end"/>
            </w:r>
          </w:hyperlink>
        </w:p>
        <w:p w14:paraId="2CE80EC9" w14:textId="004918FD" w:rsidR="00D524E0" w:rsidRDefault="00D524E0">
          <w:pPr>
            <w:pStyle w:val="TM1"/>
            <w:rPr>
              <w:rFonts w:asciiTheme="minorHAnsi" w:eastAsiaTheme="minorEastAsia" w:hAnsiTheme="minorHAnsi" w:cstheme="minorBidi"/>
              <w:b w:val="0"/>
              <w:bCs w:val="0"/>
              <w:caps w:val="0"/>
              <w:noProof/>
              <w:szCs w:val="22"/>
            </w:rPr>
          </w:pPr>
          <w:hyperlink w:anchor="_Toc78466199" w:history="1">
            <w:r w:rsidRPr="00BC0EFF">
              <w:rPr>
                <w:rStyle w:val="Lienhypertexte"/>
                <w:noProof/>
              </w:rPr>
              <w:t>17.</w:t>
            </w:r>
            <w:r>
              <w:rPr>
                <w:rFonts w:asciiTheme="minorHAnsi" w:eastAsiaTheme="minorEastAsia" w:hAnsiTheme="minorHAnsi" w:cstheme="minorBidi"/>
                <w:b w:val="0"/>
                <w:bCs w:val="0"/>
                <w:caps w:val="0"/>
                <w:noProof/>
                <w:szCs w:val="22"/>
              </w:rPr>
              <w:tab/>
            </w:r>
            <w:r w:rsidRPr="00BC0EFF">
              <w:rPr>
                <w:rStyle w:val="Lienhypertexte"/>
                <w:noProof/>
              </w:rPr>
              <w:t>ARTICLE 17 – LITIGES ET DROIT APPLICABLE</w:t>
            </w:r>
            <w:r>
              <w:rPr>
                <w:noProof/>
                <w:webHidden/>
              </w:rPr>
              <w:tab/>
            </w:r>
            <w:r>
              <w:rPr>
                <w:noProof/>
                <w:webHidden/>
              </w:rPr>
              <w:fldChar w:fldCharType="begin"/>
            </w:r>
            <w:r>
              <w:rPr>
                <w:noProof/>
                <w:webHidden/>
              </w:rPr>
              <w:instrText xml:space="preserve"> PAGEREF _Toc78466199 \h </w:instrText>
            </w:r>
            <w:r>
              <w:rPr>
                <w:noProof/>
                <w:webHidden/>
              </w:rPr>
            </w:r>
            <w:r>
              <w:rPr>
                <w:noProof/>
                <w:webHidden/>
              </w:rPr>
              <w:fldChar w:fldCharType="separate"/>
            </w:r>
            <w:r>
              <w:rPr>
                <w:noProof/>
                <w:webHidden/>
              </w:rPr>
              <w:t>22</w:t>
            </w:r>
            <w:r>
              <w:rPr>
                <w:noProof/>
                <w:webHidden/>
              </w:rPr>
              <w:fldChar w:fldCharType="end"/>
            </w:r>
          </w:hyperlink>
        </w:p>
        <w:p w14:paraId="5D8C0843" w14:textId="69C63F65" w:rsidR="00D524E0" w:rsidRDefault="00D524E0">
          <w:pPr>
            <w:pStyle w:val="TM1"/>
            <w:rPr>
              <w:rFonts w:asciiTheme="minorHAnsi" w:eastAsiaTheme="minorEastAsia" w:hAnsiTheme="minorHAnsi" w:cstheme="minorBidi"/>
              <w:b w:val="0"/>
              <w:bCs w:val="0"/>
              <w:caps w:val="0"/>
              <w:noProof/>
              <w:szCs w:val="22"/>
            </w:rPr>
          </w:pPr>
          <w:hyperlink w:anchor="_Toc78466200" w:history="1">
            <w:r w:rsidRPr="00BC0EFF">
              <w:rPr>
                <w:rStyle w:val="Lienhypertexte"/>
                <w:noProof/>
              </w:rPr>
              <w:t>18.</w:t>
            </w:r>
            <w:r>
              <w:rPr>
                <w:rFonts w:asciiTheme="minorHAnsi" w:eastAsiaTheme="minorEastAsia" w:hAnsiTheme="minorHAnsi" w:cstheme="minorBidi"/>
                <w:b w:val="0"/>
                <w:bCs w:val="0"/>
                <w:caps w:val="0"/>
                <w:noProof/>
                <w:szCs w:val="22"/>
              </w:rPr>
              <w:tab/>
            </w:r>
            <w:r w:rsidRPr="00BC0EFF">
              <w:rPr>
                <w:rStyle w:val="Lienhypertexte"/>
                <w:noProof/>
              </w:rPr>
              <w:t>ARTICLE 18 – NATURE DE LA CONVENTION</w:t>
            </w:r>
            <w:r>
              <w:rPr>
                <w:noProof/>
                <w:webHidden/>
              </w:rPr>
              <w:tab/>
            </w:r>
            <w:r>
              <w:rPr>
                <w:noProof/>
                <w:webHidden/>
              </w:rPr>
              <w:fldChar w:fldCharType="begin"/>
            </w:r>
            <w:r>
              <w:rPr>
                <w:noProof/>
                <w:webHidden/>
              </w:rPr>
              <w:instrText xml:space="preserve"> PAGEREF _Toc78466200 \h </w:instrText>
            </w:r>
            <w:r>
              <w:rPr>
                <w:noProof/>
                <w:webHidden/>
              </w:rPr>
            </w:r>
            <w:r>
              <w:rPr>
                <w:noProof/>
                <w:webHidden/>
              </w:rPr>
              <w:fldChar w:fldCharType="separate"/>
            </w:r>
            <w:r>
              <w:rPr>
                <w:noProof/>
                <w:webHidden/>
              </w:rPr>
              <w:t>22</w:t>
            </w:r>
            <w:r>
              <w:rPr>
                <w:noProof/>
                <w:webHidden/>
              </w:rPr>
              <w:fldChar w:fldCharType="end"/>
            </w:r>
          </w:hyperlink>
        </w:p>
        <w:p w14:paraId="6025EAF9" w14:textId="01F64A16" w:rsidR="00D524E0" w:rsidRDefault="00D524E0">
          <w:pPr>
            <w:pStyle w:val="TM1"/>
            <w:rPr>
              <w:rFonts w:asciiTheme="minorHAnsi" w:eastAsiaTheme="minorEastAsia" w:hAnsiTheme="minorHAnsi" w:cstheme="minorBidi"/>
              <w:b w:val="0"/>
              <w:bCs w:val="0"/>
              <w:caps w:val="0"/>
              <w:noProof/>
              <w:szCs w:val="22"/>
            </w:rPr>
          </w:pPr>
          <w:hyperlink w:anchor="_Toc78466201" w:history="1">
            <w:r w:rsidRPr="00BC0EFF">
              <w:rPr>
                <w:rStyle w:val="Lienhypertexte"/>
                <w:noProof/>
              </w:rPr>
              <w:t>19.</w:t>
            </w:r>
            <w:r>
              <w:rPr>
                <w:rFonts w:asciiTheme="minorHAnsi" w:eastAsiaTheme="minorEastAsia" w:hAnsiTheme="minorHAnsi" w:cstheme="minorBidi"/>
                <w:b w:val="0"/>
                <w:bCs w:val="0"/>
                <w:caps w:val="0"/>
                <w:noProof/>
                <w:szCs w:val="22"/>
              </w:rPr>
              <w:tab/>
            </w:r>
            <w:r w:rsidRPr="00BC0EFF">
              <w:rPr>
                <w:rStyle w:val="Lienhypertexte"/>
                <w:noProof/>
              </w:rPr>
              <w:t>ARTICLE 19 – AUTONOMIE</w:t>
            </w:r>
            <w:r>
              <w:rPr>
                <w:noProof/>
                <w:webHidden/>
              </w:rPr>
              <w:tab/>
            </w:r>
            <w:r>
              <w:rPr>
                <w:noProof/>
                <w:webHidden/>
              </w:rPr>
              <w:fldChar w:fldCharType="begin"/>
            </w:r>
            <w:r>
              <w:rPr>
                <w:noProof/>
                <w:webHidden/>
              </w:rPr>
              <w:instrText xml:space="preserve"> PAGEREF _Toc78466201 \h </w:instrText>
            </w:r>
            <w:r>
              <w:rPr>
                <w:noProof/>
                <w:webHidden/>
              </w:rPr>
            </w:r>
            <w:r>
              <w:rPr>
                <w:noProof/>
                <w:webHidden/>
              </w:rPr>
              <w:fldChar w:fldCharType="separate"/>
            </w:r>
            <w:r>
              <w:rPr>
                <w:noProof/>
                <w:webHidden/>
              </w:rPr>
              <w:t>22</w:t>
            </w:r>
            <w:r>
              <w:rPr>
                <w:noProof/>
                <w:webHidden/>
              </w:rPr>
              <w:fldChar w:fldCharType="end"/>
            </w:r>
          </w:hyperlink>
        </w:p>
        <w:p w14:paraId="29B43D3B" w14:textId="63A8D1FA" w:rsidR="00D524E0" w:rsidRDefault="00D524E0">
          <w:pPr>
            <w:pStyle w:val="TM1"/>
            <w:rPr>
              <w:rFonts w:asciiTheme="minorHAnsi" w:eastAsiaTheme="minorEastAsia" w:hAnsiTheme="minorHAnsi" w:cstheme="minorBidi"/>
              <w:b w:val="0"/>
              <w:bCs w:val="0"/>
              <w:caps w:val="0"/>
              <w:noProof/>
              <w:szCs w:val="22"/>
            </w:rPr>
          </w:pPr>
          <w:hyperlink w:anchor="_Toc78466202" w:history="1">
            <w:r w:rsidRPr="00BC0EFF">
              <w:rPr>
                <w:rStyle w:val="Lienhypertexte"/>
                <w:noProof/>
              </w:rPr>
              <w:t>20.</w:t>
            </w:r>
            <w:r>
              <w:rPr>
                <w:rFonts w:asciiTheme="minorHAnsi" w:eastAsiaTheme="minorEastAsia" w:hAnsiTheme="minorHAnsi" w:cstheme="minorBidi"/>
                <w:b w:val="0"/>
                <w:bCs w:val="0"/>
                <w:caps w:val="0"/>
                <w:noProof/>
                <w:szCs w:val="22"/>
              </w:rPr>
              <w:tab/>
            </w:r>
            <w:r w:rsidRPr="00BC0EFF">
              <w:rPr>
                <w:rStyle w:val="Lienhypertexte"/>
                <w:noProof/>
              </w:rPr>
              <w:t>ARTICLE 20 – LUTTE CONTRE LA CORRUPTION</w:t>
            </w:r>
            <w:r>
              <w:rPr>
                <w:noProof/>
                <w:webHidden/>
              </w:rPr>
              <w:tab/>
            </w:r>
            <w:r>
              <w:rPr>
                <w:noProof/>
                <w:webHidden/>
              </w:rPr>
              <w:fldChar w:fldCharType="begin"/>
            </w:r>
            <w:r>
              <w:rPr>
                <w:noProof/>
                <w:webHidden/>
              </w:rPr>
              <w:instrText xml:space="preserve"> PAGEREF _Toc78466202 \h </w:instrText>
            </w:r>
            <w:r>
              <w:rPr>
                <w:noProof/>
                <w:webHidden/>
              </w:rPr>
            </w:r>
            <w:r>
              <w:rPr>
                <w:noProof/>
                <w:webHidden/>
              </w:rPr>
              <w:fldChar w:fldCharType="separate"/>
            </w:r>
            <w:r>
              <w:rPr>
                <w:noProof/>
                <w:webHidden/>
              </w:rPr>
              <w:t>22</w:t>
            </w:r>
            <w:r>
              <w:rPr>
                <w:noProof/>
                <w:webHidden/>
              </w:rPr>
              <w:fldChar w:fldCharType="end"/>
            </w:r>
          </w:hyperlink>
        </w:p>
        <w:p w14:paraId="029DD40F" w14:textId="74621C4C" w:rsidR="00D524E0" w:rsidRDefault="00D524E0">
          <w:pPr>
            <w:pStyle w:val="TM2"/>
            <w:rPr>
              <w:rFonts w:asciiTheme="minorHAnsi" w:eastAsiaTheme="minorEastAsia" w:hAnsiTheme="minorHAnsi" w:cstheme="minorBidi"/>
              <w:smallCaps w:val="0"/>
              <w:noProof/>
              <w:sz w:val="22"/>
              <w:szCs w:val="22"/>
            </w:rPr>
          </w:pPr>
          <w:hyperlink w:anchor="_Toc78466203" w:history="1">
            <w:r w:rsidRPr="00BC0EFF">
              <w:rPr>
                <w:rStyle w:val="Lienhypertexte"/>
                <w:noProof/>
              </w:rPr>
              <w:t>20.1</w:t>
            </w:r>
            <w:r>
              <w:rPr>
                <w:rFonts w:asciiTheme="minorHAnsi" w:eastAsiaTheme="minorEastAsia" w:hAnsiTheme="minorHAnsi" w:cstheme="minorBidi"/>
                <w:smallCaps w:val="0"/>
                <w:noProof/>
                <w:sz w:val="22"/>
                <w:szCs w:val="22"/>
              </w:rPr>
              <w:tab/>
            </w:r>
            <w:r w:rsidRPr="00BC0EFF">
              <w:rPr>
                <w:rStyle w:val="Lienhypertexte"/>
                <w:noProof/>
              </w:rPr>
              <w:t>DÉFINITIONS</w:t>
            </w:r>
            <w:r>
              <w:rPr>
                <w:noProof/>
                <w:webHidden/>
              </w:rPr>
              <w:tab/>
            </w:r>
            <w:r>
              <w:rPr>
                <w:noProof/>
                <w:webHidden/>
              </w:rPr>
              <w:fldChar w:fldCharType="begin"/>
            </w:r>
            <w:r>
              <w:rPr>
                <w:noProof/>
                <w:webHidden/>
              </w:rPr>
              <w:instrText xml:space="preserve"> PAGEREF _Toc78466203 \h </w:instrText>
            </w:r>
            <w:r>
              <w:rPr>
                <w:noProof/>
                <w:webHidden/>
              </w:rPr>
            </w:r>
            <w:r>
              <w:rPr>
                <w:noProof/>
                <w:webHidden/>
              </w:rPr>
              <w:fldChar w:fldCharType="separate"/>
            </w:r>
            <w:r>
              <w:rPr>
                <w:noProof/>
                <w:webHidden/>
              </w:rPr>
              <w:t>22</w:t>
            </w:r>
            <w:r>
              <w:rPr>
                <w:noProof/>
                <w:webHidden/>
              </w:rPr>
              <w:fldChar w:fldCharType="end"/>
            </w:r>
          </w:hyperlink>
        </w:p>
        <w:p w14:paraId="7BDCEBD5" w14:textId="182A878E" w:rsidR="00D524E0" w:rsidRDefault="00D524E0">
          <w:pPr>
            <w:pStyle w:val="TM2"/>
            <w:rPr>
              <w:rFonts w:asciiTheme="minorHAnsi" w:eastAsiaTheme="minorEastAsia" w:hAnsiTheme="minorHAnsi" w:cstheme="minorBidi"/>
              <w:smallCaps w:val="0"/>
              <w:noProof/>
              <w:sz w:val="22"/>
              <w:szCs w:val="22"/>
            </w:rPr>
          </w:pPr>
          <w:hyperlink w:anchor="_Toc78466204" w:history="1">
            <w:r w:rsidRPr="00BC0EFF">
              <w:rPr>
                <w:rStyle w:val="Lienhypertexte"/>
                <w:noProof/>
              </w:rPr>
              <w:t>20.2</w:t>
            </w:r>
            <w:r>
              <w:rPr>
                <w:rFonts w:asciiTheme="minorHAnsi" w:eastAsiaTheme="minorEastAsia" w:hAnsiTheme="minorHAnsi" w:cstheme="minorBidi"/>
                <w:smallCaps w:val="0"/>
                <w:noProof/>
                <w:sz w:val="22"/>
                <w:szCs w:val="22"/>
              </w:rPr>
              <w:tab/>
            </w:r>
            <w:r w:rsidRPr="00BC0EFF">
              <w:rPr>
                <w:rStyle w:val="Lienhypertexte"/>
                <w:noProof/>
              </w:rPr>
              <w:t>PRÉVENTION DE LA CORRUPTION</w:t>
            </w:r>
            <w:r>
              <w:rPr>
                <w:noProof/>
                <w:webHidden/>
              </w:rPr>
              <w:tab/>
            </w:r>
            <w:r>
              <w:rPr>
                <w:noProof/>
                <w:webHidden/>
              </w:rPr>
              <w:fldChar w:fldCharType="begin"/>
            </w:r>
            <w:r>
              <w:rPr>
                <w:noProof/>
                <w:webHidden/>
              </w:rPr>
              <w:instrText xml:space="preserve"> PAGEREF _Toc78466204 \h </w:instrText>
            </w:r>
            <w:r>
              <w:rPr>
                <w:noProof/>
                <w:webHidden/>
              </w:rPr>
            </w:r>
            <w:r>
              <w:rPr>
                <w:noProof/>
                <w:webHidden/>
              </w:rPr>
              <w:fldChar w:fldCharType="separate"/>
            </w:r>
            <w:r>
              <w:rPr>
                <w:noProof/>
                <w:webHidden/>
              </w:rPr>
              <w:t>23</w:t>
            </w:r>
            <w:r>
              <w:rPr>
                <w:noProof/>
                <w:webHidden/>
              </w:rPr>
              <w:fldChar w:fldCharType="end"/>
            </w:r>
          </w:hyperlink>
        </w:p>
        <w:p w14:paraId="655046E9" w14:textId="1D761BB3" w:rsidR="00D524E0" w:rsidRDefault="00D524E0">
          <w:pPr>
            <w:pStyle w:val="TM1"/>
            <w:rPr>
              <w:rFonts w:asciiTheme="minorHAnsi" w:eastAsiaTheme="minorEastAsia" w:hAnsiTheme="minorHAnsi" w:cstheme="minorBidi"/>
              <w:b w:val="0"/>
              <w:bCs w:val="0"/>
              <w:caps w:val="0"/>
              <w:noProof/>
              <w:szCs w:val="22"/>
            </w:rPr>
          </w:pPr>
          <w:hyperlink w:anchor="_Toc78466205" w:history="1">
            <w:r w:rsidRPr="00BC0EFF">
              <w:rPr>
                <w:rStyle w:val="Lienhypertexte"/>
                <w:noProof/>
              </w:rPr>
              <w:t>21.</w:t>
            </w:r>
            <w:r>
              <w:rPr>
                <w:rFonts w:asciiTheme="minorHAnsi" w:eastAsiaTheme="minorEastAsia" w:hAnsiTheme="minorHAnsi" w:cstheme="minorBidi"/>
                <w:b w:val="0"/>
                <w:bCs w:val="0"/>
                <w:caps w:val="0"/>
                <w:noProof/>
                <w:szCs w:val="22"/>
              </w:rPr>
              <w:tab/>
            </w:r>
            <w:r w:rsidRPr="00BC0EFF">
              <w:rPr>
                <w:rStyle w:val="Lienhypertexte"/>
                <w:noProof/>
              </w:rPr>
              <w:t>ARTICLE 21 – POLITIQUE DE SANTÉ ET SÉCURITÉ ET UN SYSTÈME DE GESTION DE L’ENVIRONNEMENT</w:t>
            </w:r>
            <w:r>
              <w:rPr>
                <w:noProof/>
                <w:webHidden/>
              </w:rPr>
              <w:tab/>
            </w:r>
            <w:r>
              <w:rPr>
                <w:noProof/>
                <w:webHidden/>
              </w:rPr>
              <w:fldChar w:fldCharType="begin"/>
            </w:r>
            <w:r>
              <w:rPr>
                <w:noProof/>
                <w:webHidden/>
              </w:rPr>
              <w:instrText xml:space="preserve"> PAGEREF _Toc78466205 \h </w:instrText>
            </w:r>
            <w:r>
              <w:rPr>
                <w:noProof/>
                <w:webHidden/>
              </w:rPr>
            </w:r>
            <w:r>
              <w:rPr>
                <w:noProof/>
                <w:webHidden/>
              </w:rPr>
              <w:fldChar w:fldCharType="separate"/>
            </w:r>
            <w:r>
              <w:rPr>
                <w:noProof/>
                <w:webHidden/>
              </w:rPr>
              <w:t>25</w:t>
            </w:r>
            <w:r>
              <w:rPr>
                <w:noProof/>
                <w:webHidden/>
              </w:rPr>
              <w:fldChar w:fldCharType="end"/>
            </w:r>
          </w:hyperlink>
        </w:p>
        <w:p w14:paraId="53BD4537" w14:textId="69BB1931" w:rsidR="00D524E0" w:rsidRDefault="00D524E0">
          <w:pPr>
            <w:pStyle w:val="TM1"/>
            <w:rPr>
              <w:rFonts w:asciiTheme="minorHAnsi" w:eastAsiaTheme="minorEastAsia" w:hAnsiTheme="minorHAnsi" w:cstheme="minorBidi"/>
              <w:b w:val="0"/>
              <w:bCs w:val="0"/>
              <w:caps w:val="0"/>
              <w:noProof/>
              <w:szCs w:val="22"/>
            </w:rPr>
          </w:pPr>
          <w:hyperlink w:anchor="_Toc78466206" w:history="1">
            <w:r w:rsidRPr="00BC0EFF">
              <w:rPr>
                <w:rStyle w:val="Lienhypertexte"/>
                <w:noProof/>
              </w:rPr>
              <w:t>22.</w:t>
            </w:r>
            <w:r>
              <w:rPr>
                <w:rFonts w:asciiTheme="minorHAnsi" w:eastAsiaTheme="minorEastAsia" w:hAnsiTheme="minorHAnsi" w:cstheme="minorBidi"/>
                <w:b w:val="0"/>
                <w:bCs w:val="0"/>
                <w:caps w:val="0"/>
                <w:noProof/>
                <w:szCs w:val="22"/>
              </w:rPr>
              <w:tab/>
            </w:r>
            <w:r w:rsidRPr="00BC0EFF">
              <w:rPr>
                <w:rStyle w:val="Lienhypertexte"/>
                <w:noProof/>
              </w:rPr>
              <w:t>ARTICLE 22 – NOTIFICATIONS ET ADRESSES DE PAIEMENT</w:t>
            </w:r>
            <w:r>
              <w:rPr>
                <w:noProof/>
                <w:webHidden/>
              </w:rPr>
              <w:tab/>
            </w:r>
            <w:r>
              <w:rPr>
                <w:noProof/>
                <w:webHidden/>
              </w:rPr>
              <w:fldChar w:fldCharType="begin"/>
            </w:r>
            <w:r>
              <w:rPr>
                <w:noProof/>
                <w:webHidden/>
              </w:rPr>
              <w:instrText xml:space="preserve"> PAGEREF _Toc78466206 \h </w:instrText>
            </w:r>
            <w:r>
              <w:rPr>
                <w:noProof/>
                <w:webHidden/>
              </w:rPr>
            </w:r>
            <w:r>
              <w:rPr>
                <w:noProof/>
                <w:webHidden/>
              </w:rPr>
              <w:fldChar w:fldCharType="separate"/>
            </w:r>
            <w:r>
              <w:rPr>
                <w:noProof/>
                <w:webHidden/>
              </w:rPr>
              <w:t>26</w:t>
            </w:r>
            <w:r>
              <w:rPr>
                <w:noProof/>
                <w:webHidden/>
              </w:rPr>
              <w:fldChar w:fldCharType="end"/>
            </w:r>
          </w:hyperlink>
        </w:p>
        <w:p w14:paraId="1F153064" w14:textId="5A293C9F" w:rsidR="00D524E0" w:rsidRDefault="00D524E0">
          <w:pPr>
            <w:pStyle w:val="TM1"/>
            <w:rPr>
              <w:rFonts w:asciiTheme="minorHAnsi" w:eastAsiaTheme="minorEastAsia" w:hAnsiTheme="minorHAnsi" w:cstheme="minorBidi"/>
              <w:b w:val="0"/>
              <w:bCs w:val="0"/>
              <w:caps w:val="0"/>
              <w:noProof/>
              <w:szCs w:val="22"/>
            </w:rPr>
          </w:pPr>
          <w:hyperlink w:anchor="_Toc78466207" w:history="1">
            <w:r w:rsidRPr="00BC0EFF">
              <w:rPr>
                <w:rStyle w:val="Lienhypertexte"/>
                <w:noProof/>
              </w:rPr>
              <w:t>23.</w:t>
            </w:r>
            <w:r>
              <w:rPr>
                <w:rFonts w:asciiTheme="minorHAnsi" w:eastAsiaTheme="minorEastAsia" w:hAnsiTheme="minorHAnsi" w:cstheme="minorBidi"/>
                <w:b w:val="0"/>
                <w:bCs w:val="0"/>
                <w:caps w:val="0"/>
                <w:noProof/>
                <w:szCs w:val="22"/>
              </w:rPr>
              <w:tab/>
            </w:r>
            <w:r w:rsidRPr="00BC0EFF">
              <w:rPr>
                <w:rStyle w:val="Lienhypertexte"/>
                <w:noProof/>
              </w:rPr>
              <w:t>ANNEXE 1 – FICHE DE PROJET DÉFINITIVE</w:t>
            </w:r>
            <w:r>
              <w:rPr>
                <w:noProof/>
                <w:webHidden/>
              </w:rPr>
              <w:tab/>
            </w:r>
            <w:r>
              <w:rPr>
                <w:noProof/>
                <w:webHidden/>
              </w:rPr>
              <w:fldChar w:fldCharType="begin"/>
            </w:r>
            <w:r>
              <w:rPr>
                <w:noProof/>
                <w:webHidden/>
              </w:rPr>
              <w:instrText xml:space="preserve"> PAGEREF _Toc78466207 \h </w:instrText>
            </w:r>
            <w:r>
              <w:rPr>
                <w:noProof/>
                <w:webHidden/>
              </w:rPr>
            </w:r>
            <w:r>
              <w:rPr>
                <w:noProof/>
                <w:webHidden/>
              </w:rPr>
              <w:fldChar w:fldCharType="separate"/>
            </w:r>
            <w:r>
              <w:rPr>
                <w:noProof/>
                <w:webHidden/>
              </w:rPr>
              <w:t>32</w:t>
            </w:r>
            <w:r>
              <w:rPr>
                <w:noProof/>
                <w:webHidden/>
              </w:rPr>
              <w:fldChar w:fldCharType="end"/>
            </w:r>
          </w:hyperlink>
        </w:p>
        <w:p w14:paraId="0AEE24E7" w14:textId="2FC06097" w:rsidR="00D524E0" w:rsidRDefault="00D524E0">
          <w:pPr>
            <w:pStyle w:val="TM1"/>
            <w:rPr>
              <w:rFonts w:asciiTheme="minorHAnsi" w:eastAsiaTheme="minorEastAsia" w:hAnsiTheme="minorHAnsi" w:cstheme="minorBidi"/>
              <w:b w:val="0"/>
              <w:bCs w:val="0"/>
              <w:caps w:val="0"/>
              <w:noProof/>
              <w:szCs w:val="22"/>
            </w:rPr>
          </w:pPr>
          <w:hyperlink w:anchor="_Toc78466208" w:history="1">
            <w:r w:rsidRPr="00BC0EFF">
              <w:rPr>
                <w:rStyle w:val="Lienhypertexte"/>
                <w:noProof/>
              </w:rPr>
              <w:t>24.</w:t>
            </w:r>
            <w:r>
              <w:rPr>
                <w:rFonts w:asciiTheme="minorHAnsi" w:eastAsiaTheme="minorEastAsia" w:hAnsiTheme="minorHAnsi" w:cstheme="minorBidi"/>
                <w:b w:val="0"/>
                <w:bCs w:val="0"/>
                <w:caps w:val="0"/>
                <w:noProof/>
                <w:szCs w:val="22"/>
              </w:rPr>
              <w:tab/>
            </w:r>
            <w:r w:rsidRPr="00BC0EFF">
              <w:rPr>
                <w:rStyle w:val="Lienhypertexte"/>
                <w:noProof/>
              </w:rPr>
              <w:t>ANNEXE 2 – D</w:t>
            </w:r>
            <w:r w:rsidRPr="00BC0EFF">
              <w:rPr>
                <w:rStyle w:val="Lienhypertexte"/>
                <w:rFonts w:eastAsia="Cambria" w:cs="Cambria"/>
                <w:smallCaps/>
                <w:noProof/>
              </w:rPr>
              <w:t>É</w:t>
            </w:r>
            <w:r w:rsidRPr="00BC0EFF">
              <w:rPr>
                <w:rStyle w:val="Lienhypertexte"/>
                <w:noProof/>
              </w:rPr>
              <w:t>TAIL DU FINANCEMENT DU PROJET</w:t>
            </w:r>
            <w:r>
              <w:rPr>
                <w:noProof/>
                <w:webHidden/>
              </w:rPr>
              <w:tab/>
            </w:r>
            <w:r>
              <w:rPr>
                <w:noProof/>
                <w:webHidden/>
              </w:rPr>
              <w:fldChar w:fldCharType="begin"/>
            </w:r>
            <w:r>
              <w:rPr>
                <w:noProof/>
                <w:webHidden/>
              </w:rPr>
              <w:instrText xml:space="preserve"> PAGEREF _Toc78466208 \h </w:instrText>
            </w:r>
            <w:r>
              <w:rPr>
                <w:noProof/>
                <w:webHidden/>
              </w:rPr>
            </w:r>
            <w:r>
              <w:rPr>
                <w:noProof/>
                <w:webHidden/>
              </w:rPr>
              <w:fldChar w:fldCharType="separate"/>
            </w:r>
            <w:r>
              <w:rPr>
                <w:noProof/>
                <w:webHidden/>
              </w:rPr>
              <w:t>33</w:t>
            </w:r>
            <w:r>
              <w:rPr>
                <w:noProof/>
                <w:webHidden/>
              </w:rPr>
              <w:fldChar w:fldCharType="end"/>
            </w:r>
          </w:hyperlink>
        </w:p>
        <w:p w14:paraId="6D0A6AB6" w14:textId="5BCB1F4C" w:rsidR="00D524E0" w:rsidRDefault="00D524E0">
          <w:pPr>
            <w:pStyle w:val="TM1"/>
            <w:rPr>
              <w:rFonts w:asciiTheme="minorHAnsi" w:eastAsiaTheme="minorEastAsia" w:hAnsiTheme="minorHAnsi" w:cstheme="minorBidi"/>
              <w:b w:val="0"/>
              <w:bCs w:val="0"/>
              <w:caps w:val="0"/>
              <w:noProof/>
              <w:szCs w:val="22"/>
            </w:rPr>
          </w:pPr>
          <w:hyperlink w:anchor="_Toc78466209" w:history="1">
            <w:r w:rsidRPr="00BC0EFF">
              <w:rPr>
                <w:rStyle w:val="Lienhypertexte"/>
                <w:noProof/>
              </w:rPr>
              <w:t>25.</w:t>
            </w:r>
            <w:r>
              <w:rPr>
                <w:rFonts w:asciiTheme="minorHAnsi" w:eastAsiaTheme="minorEastAsia" w:hAnsiTheme="minorHAnsi" w:cstheme="minorBidi"/>
                <w:b w:val="0"/>
                <w:bCs w:val="0"/>
                <w:caps w:val="0"/>
                <w:noProof/>
                <w:szCs w:val="22"/>
              </w:rPr>
              <w:tab/>
            </w:r>
            <w:r w:rsidRPr="00BC0EFF">
              <w:rPr>
                <w:rStyle w:val="Lienhypertexte"/>
                <w:noProof/>
              </w:rPr>
              <w:t>ANNEXE 3 – LISTE PRÉLIMINAIRE DES ITP</w:t>
            </w:r>
            <w:r>
              <w:rPr>
                <w:noProof/>
                <w:webHidden/>
              </w:rPr>
              <w:tab/>
            </w:r>
            <w:r>
              <w:rPr>
                <w:noProof/>
                <w:webHidden/>
              </w:rPr>
              <w:fldChar w:fldCharType="begin"/>
            </w:r>
            <w:r>
              <w:rPr>
                <w:noProof/>
                <w:webHidden/>
              </w:rPr>
              <w:instrText xml:space="preserve"> PAGEREF _Toc78466209 \h </w:instrText>
            </w:r>
            <w:r>
              <w:rPr>
                <w:noProof/>
                <w:webHidden/>
              </w:rPr>
            </w:r>
            <w:r>
              <w:rPr>
                <w:noProof/>
                <w:webHidden/>
              </w:rPr>
              <w:fldChar w:fldCharType="separate"/>
            </w:r>
            <w:r>
              <w:rPr>
                <w:noProof/>
                <w:webHidden/>
              </w:rPr>
              <w:t>34</w:t>
            </w:r>
            <w:r>
              <w:rPr>
                <w:noProof/>
                <w:webHidden/>
              </w:rPr>
              <w:fldChar w:fldCharType="end"/>
            </w:r>
          </w:hyperlink>
        </w:p>
        <w:p w14:paraId="111FE25B" w14:textId="43ACBC2E" w:rsidR="005832B4" w:rsidRDefault="005832B4">
          <w:r>
            <w:rPr>
              <w:b/>
              <w:bCs/>
            </w:rPr>
            <w:fldChar w:fldCharType="end"/>
          </w:r>
        </w:p>
      </w:sdtContent>
    </w:sdt>
    <w:p w14:paraId="2F123095" w14:textId="77777777" w:rsidR="005832B4" w:rsidRPr="001B2484" w:rsidRDefault="005832B4" w:rsidP="001E3890">
      <w:pPr>
        <w:rPr>
          <w:highlight w:val="yellow"/>
        </w:rPr>
      </w:pPr>
    </w:p>
    <w:p w14:paraId="0B593765" w14:textId="77777777" w:rsidR="005654F6" w:rsidRPr="001B2484" w:rsidRDefault="005654F6" w:rsidP="005654F6">
      <w:pPr>
        <w:rPr>
          <w:highlight w:val="yellow"/>
        </w:rPr>
      </w:pPr>
    </w:p>
    <w:p w14:paraId="2A1B0F07" w14:textId="77777777" w:rsidR="001E3890" w:rsidRPr="001B2484" w:rsidRDefault="001E3890" w:rsidP="001E3890">
      <w:pPr>
        <w:rPr>
          <w:highlight w:val="yellow"/>
        </w:rPr>
      </w:pPr>
    </w:p>
    <w:p w14:paraId="6B1C375D" w14:textId="77777777" w:rsidR="001E3890" w:rsidRPr="001B2484" w:rsidRDefault="001E3890" w:rsidP="001E3890">
      <w:pPr>
        <w:rPr>
          <w:highlight w:val="yellow"/>
        </w:rPr>
        <w:sectPr w:rsidR="001E3890" w:rsidRPr="001B2484" w:rsidSect="005832B4">
          <w:footnotePr>
            <w:numRestart w:val="eachSect"/>
          </w:footnotePr>
          <w:pgSz w:w="11907" w:h="16840" w:code="9"/>
          <w:pgMar w:top="1021" w:right="425" w:bottom="1021" w:left="1418" w:header="624" w:footer="624" w:gutter="0"/>
          <w:cols w:space="720"/>
        </w:sectPr>
      </w:pPr>
    </w:p>
    <w:p w14:paraId="3484D0FD" w14:textId="77777777" w:rsidR="001E3890" w:rsidRPr="001B2484" w:rsidRDefault="001E3890" w:rsidP="001E3890">
      <w:pPr>
        <w:rPr>
          <w:highlight w:val="yellow"/>
        </w:rPr>
      </w:pPr>
    </w:p>
    <w:p w14:paraId="4D9BA434" w14:textId="77777777" w:rsidR="002830E4" w:rsidRDefault="002830E4" w:rsidP="002830E4">
      <w:r>
        <w:t>CONVENTION DE RECHERCHE POUR LA FICHE CITEPH-202</w:t>
      </w:r>
      <w:r>
        <w:rPr>
          <w:highlight w:val="yellow"/>
        </w:rPr>
        <w:t>x</w:t>
      </w:r>
      <w:r>
        <w:t>-</w:t>
      </w:r>
      <w:r>
        <w:rPr>
          <w:highlight w:val="yellow"/>
        </w:rPr>
        <w:t>xx</w:t>
      </w:r>
    </w:p>
    <w:p w14:paraId="66F73641" w14:textId="77777777" w:rsidR="002830E4" w:rsidRDefault="002830E4" w:rsidP="002830E4"/>
    <w:p w14:paraId="34E953E0" w14:textId="77777777" w:rsidR="002830E4" w:rsidRDefault="002830E4" w:rsidP="002830E4">
      <w:pPr>
        <w:rPr>
          <w:b/>
        </w:rPr>
      </w:pPr>
      <w:r>
        <w:rPr>
          <w:highlight w:val="yellow"/>
        </w:rPr>
        <w:t xml:space="preserve">(Titre) </w:t>
      </w:r>
      <w:r>
        <w:rPr>
          <w:b/>
          <w:highlight w:val="yellow"/>
        </w:rPr>
        <w:t>[A COMPLETER]</w:t>
      </w:r>
    </w:p>
    <w:p w14:paraId="7643804E" w14:textId="77777777" w:rsidR="002830E4" w:rsidRDefault="002830E4" w:rsidP="002830E4"/>
    <w:p w14:paraId="169E1890" w14:textId="77777777" w:rsidR="002830E4" w:rsidRDefault="002830E4" w:rsidP="002830E4">
      <w:r>
        <w:t>Entre d'une part :</w:t>
      </w:r>
    </w:p>
    <w:p w14:paraId="4A211943" w14:textId="77777777" w:rsidR="002830E4" w:rsidRDefault="002830E4" w:rsidP="002830E4"/>
    <w:p w14:paraId="72D30E15" w14:textId="77777777" w:rsidR="002830E4" w:rsidRDefault="002830E4" w:rsidP="002830E4">
      <w:r>
        <w:t xml:space="preserve">Ci-après désigné(s) individuellement et/ou collectivement comme le ou les </w:t>
      </w:r>
      <w:r>
        <w:rPr>
          <w:b/>
        </w:rPr>
        <w:t>PARTENAIRE</w:t>
      </w:r>
      <w:r>
        <w:rPr>
          <w:b/>
          <w:highlight w:val="yellow"/>
        </w:rPr>
        <w:t>(S)</w:t>
      </w:r>
      <w:r>
        <w:t> ;</w:t>
      </w:r>
    </w:p>
    <w:p w14:paraId="25D0274E" w14:textId="77777777" w:rsidR="002830E4" w:rsidRDefault="002830E4" w:rsidP="00924900">
      <w:pPr>
        <w:numPr>
          <w:ilvl w:val="0"/>
          <w:numId w:val="42"/>
        </w:numPr>
        <w:rPr>
          <w:sz w:val="20"/>
          <w:szCs w:val="20"/>
        </w:rPr>
      </w:pPr>
      <w:r>
        <w:rPr>
          <w:rFonts w:ascii="Arial" w:eastAsia="Arial" w:hAnsi="Arial" w:cs="Arial"/>
          <w:b/>
          <w:sz w:val="20"/>
          <w:szCs w:val="20"/>
          <w:highlight w:val="yellow"/>
        </w:rPr>
        <w:t xml:space="preserve">XXX </w:t>
      </w:r>
      <w:r>
        <w:rPr>
          <w:b/>
          <w:highlight w:val="yellow"/>
        </w:rPr>
        <w:t>[A COMPLETER]</w:t>
      </w:r>
      <w:r>
        <w:rPr>
          <w:rFonts w:ascii="Arial" w:eastAsia="Arial" w:hAnsi="Arial" w:cs="Arial"/>
          <w:sz w:val="20"/>
          <w:szCs w:val="20"/>
        </w:rPr>
        <w:t xml:space="preserve">, </w:t>
      </w:r>
      <w:r>
        <w:rPr>
          <w:rFonts w:ascii="Arial" w:eastAsia="Arial" w:hAnsi="Arial" w:cs="Arial"/>
          <w:sz w:val="20"/>
          <w:szCs w:val="20"/>
          <w:highlight w:val="yellow"/>
        </w:rPr>
        <w:t xml:space="preserve">société par actions simplifiée / anonyme … </w:t>
      </w:r>
      <w:r>
        <w:rPr>
          <w:highlight w:val="yellow"/>
        </w:rPr>
        <w:t xml:space="preserve"> </w:t>
      </w:r>
      <w:r>
        <w:rPr>
          <w:b/>
          <w:highlight w:val="yellow"/>
        </w:rPr>
        <w:t>[A COMPLETER]</w:t>
      </w:r>
      <w:r>
        <w:rPr>
          <w:rFonts w:ascii="Arial" w:eastAsia="Arial" w:hAnsi="Arial" w:cs="Arial"/>
          <w:sz w:val="20"/>
          <w:szCs w:val="20"/>
        </w:rPr>
        <w:t xml:space="preserve"> de droit français immatriculée sous le n°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rPr>
          <w:rFonts w:ascii="Arial" w:eastAsia="Arial" w:hAnsi="Arial" w:cs="Arial"/>
          <w:smallCaps/>
          <w:sz w:val="20"/>
          <w:szCs w:val="20"/>
        </w:rPr>
        <w:t xml:space="preserve"> </w:t>
      </w:r>
      <w:r>
        <w:rPr>
          <w:rFonts w:ascii="Arial" w:eastAsia="Arial" w:hAnsi="Arial" w:cs="Arial"/>
          <w:sz w:val="20"/>
          <w:szCs w:val="20"/>
        </w:rPr>
        <w:t>au</w:t>
      </w:r>
      <w:r>
        <w:rPr>
          <w:rFonts w:ascii="Arial" w:eastAsia="Arial" w:hAnsi="Arial" w:cs="Arial"/>
          <w:smallCaps/>
          <w:sz w:val="20"/>
          <w:szCs w:val="20"/>
        </w:rPr>
        <w:t xml:space="preserve">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t xml:space="preserve"> </w:t>
      </w:r>
      <w:r>
        <w:rPr>
          <w:rFonts w:ascii="Arial" w:eastAsia="Arial" w:hAnsi="Arial" w:cs="Arial"/>
          <w:sz w:val="20"/>
          <w:szCs w:val="20"/>
        </w:rPr>
        <w:t xml:space="preserve">dont le siège social est situé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rPr>
          <w:rFonts w:ascii="Arial" w:eastAsia="Arial" w:hAnsi="Arial" w:cs="Arial"/>
          <w:sz w:val="20"/>
          <w:szCs w:val="20"/>
        </w:rPr>
        <w:t xml:space="preserve">, représentée par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rPr>
          <w:rFonts w:ascii="Arial" w:eastAsia="Arial" w:hAnsi="Arial" w:cs="Arial"/>
          <w:sz w:val="20"/>
          <w:szCs w:val="20"/>
        </w:rPr>
        <w:t xml:space="preserve">, agissant en qualité de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rPr>
          <w:rFonts w:ascii="Arial" w:eastAsia="Arial" w:hAnsi="Arial" w:cs="Arial"/>
          <w:sz w:val="20"/>
          <w:szCs w:val="20"/>
        </w:rPr>
        <w:t>, ci-après dénommée « </w:t>
      </w:r>
      <w:r>
        <w:rPr>
          <w:rFonts w:ascii="Arial" w:eastAsia="Arial" w:hAnsi="Arial" w:cs="Arial"/>
          <w:b/>
          <w:sz w:val="20"/>
          <w:szCs w:val="20"/>
          <w:highlight w:val="yellow"/>
        </w:rPr>
        <w:t xml:space="preserve">XXX </w:t>
      </w:r>
      <w:r>
        <w:rPr>
          <w:b/>
          <w:highlight w:val="yellow"/>
        </w:rPr>
        <w:t>[A COMPLETER]</w:t>
      </w:r>
      <w:r>
        <w:rPr>
          <w:rFonts w:ascii="Arial" w:eastAsia="Arial" w:hAnsi="Arial" w:cs="Arial"/>
          <w:sz w:val="20"/>
          <w:szCs w:val="20"/>
        </w:rPr>
        <w:t xml:space="preserve"> », </w:t>
      </w:r>
    </w:p>
    <w:p w14:paraId="3D808F90" w14:textId="77777777" w:rsidR="002830E4" w:rsidRDefault="002830E4" w:rsidP="00924900">
      <w:pPr>
        <w:numPr>
          <w:ilvl w:val="0"/>
          <w:numId w:val="42"/>
        </w:numPr>
        <w:rPr>
          <w:sz w:val="20"/>
          <w:szCs w:val="20"/>
        </w:rPr>
      </w:pPr>
      <w:r>
        <w:rPr>
          <w:rFonts w:ascii="Arial" w:eastAsia="Arial" w:hAnsi="Arial" w:cs="Arial"/>
          <w:b/>
          <w:sz w:val="20"/>
          <w:szCs w:val="20"/>
          <w:highlight w:val="yellow"/>
        </w:rPr>
        <w:t xml:space="preserve">XXX </w:t>
      </w:r>
      <w:r>
        <w:rPr>
          <w:b/>
          <w:highlight w:val="yellow"/>
        </w:rPr>
        <w:t>[A COMPLETER]</w:t>
      </w:r>
      <w:r>
        <w:rPr>
          <w:rFonts w:ascii="Arial" w:eastAsia="Arial" w:hAnsi="Arial" w:cs="Arial"/>
          <w:sz w:val="20"/>
          <w:szCs w:val="20"/>
        </w:rPr>
        <w:t xml:space="preserve">, </w:t>
      </w:r>
      <w:r>
        <w:rPr>
          <w:rFonts w:ascii="Arial" w:eastAsia="Arial" w:hAnsi="Arial" w:cs="Arial"/>
          <w:sz w:val="20"/>
          <w:szCs w:val="20"/>
          <w:highlight w:val="yellow"/>
        </w:rPr>
        <w:t xml:space="preserve">société par actions simplifiée / anonyme … </w:t>
      </w:r>
      <w:r>
        <w:rPr>
          <w:highlight w:val="yellow"/>
        </w:rPr>
        <w:t xml:space="preserve"> </w:t>
      </w:r>
      <w:r>
        <w:rPr>
          <w:b/>
          <w:highlight w:val="yellow"/>
        </w:rPr>
        <w:t>[A COMPLETER]</w:t>
      </w:r>
      <w:r>
        <w:rPr>
          <w:rFonts w:ascii="Arial" w:eastAsia="Arial" w:hAnsi="Arial" w:cs="Arial"/>
          <w:sz w:val="20"/>
          <w:szCs w:val="20"/>
        </w:rPr>
        <w:t xml:space="preserve"> de droit français immatriculée sous le n°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rPr>
          <w:rFonts w:ascii="Arial" w:eastAsia="Arial" w:hAnsi="Arial" w:cs="Arial"/>
          <w:smallCaps/>
          <w:sz w:val="20"/>
          <w:szCs w:val="20"/>
        </w:rPr>
        <w:t xml:space="preserve"> </w:t>
      </w:r>
      <w:r>
        <w:rPr>
          <w:rFonts w:ascii="Arial" w:eastAsia="Arial" w:hAnsi="Arial" w:cs="Arial"/>
          <w:sz w:val="20"/>
          <w:szCs w:val="20"/>
        </w:rPr>
        <w:t>au</w:t>
      </w:r>
      <w:r>
        <w:rPr>
          <w:rFonts w:ascii="Arial" w:eastAsia="Arial" w:hAnsi="Arial" w:cs="Arial"/>
          <w:smallCaps/>
          <w:sz w:val="20"/>
          <w:szCs w:val="20"/>
        </w:rPr>
        <w:t xml:space="preserve">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t xml:space="preserve"> </w:t>
      </w:r>
      <w:r>
        <w:rPr>
          <w:rFonts w:ascii="Arial" w:eastAsia="Arial" w:hAnsi="Arial" w:cs="Arial"/>
          <w:sz w:val="20"/>
          <w:szCs w:val="20"/>
        </w:rPr>
        <w:t xml:space="preserve">dont le siège social est situé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rPr>
          <w:rFonts w:ascii="Arial" w:eastAsia="Arial" w:hAnsi="Arial" w:cs="Arial"/>
          <w:sz w:val="20"/>
          <w:szCs w:val="20"/>
        </w:rPr>
        <w:t xml:space="preserve">, représentée par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rPr>
          <w:rFonts w:ascii="Arial" w:eastAsia="Arial" w:hAnsi="Arial" w:cs="Arial"/>
          <w:sz w:val="20"/>
          <w:szCs w:val="20"/>
        </w:rPr>
        <w:t xml:space="preserve">, agissant en qualité de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rPr>
          <w:rFonts w:ascii="Arial" w:eastAsia="Arial" w:hAnsi="Arial" w:cs="Arial"/>
          <w:sz w:val="20"/>
          <w:szCs w:val="20"/>
        </w:rPr>
        <w:t>, ci-après dénommée « </w:t>
      </w:r>
      <w:r>
        <w:rPr>
          <w:rFonts w:ascii="Arial" w:eastAsia="Arial" w:hAnsi="Arial" w:cs="Arial"/>
          <w:b/>
          <w:sz w:val="20"/>
          <w:szCs w:val="20"/>
          <w:highlight w:val="yellow"/>
        </w:rPr>
        <w:t xml:space="preserve">XXX </w:t>
      </w:r>
      <w:r>
        <w:rPr>
          <w:b/>
          <w:highlight w:val="yellow"/>
        </w:rPr>
        <w:t>[A COMPLETER]</w:t>
      </w:r>
      <w:r>
        <w:rPr>
          <w:rFonts w:ascii="Arial" w:eastAsia="Arial" w:hAnsi="Arial" w:cs="Arial"/>
          <w:sz w:val="20"/>
          <w:szCs w:val="20"/>
        </w:rPr>
        <w:t xml:space="preserve"> », </w:t>
      </w:r>
    </w:p>
    <w:p w14:paraId="081051F2" w14:textId="77777777" w:rsidR="002830E4" w:rsidRDefault="002830E4" w:rsidP="00924900">
      <w:pPr>
        <w:numPr>
          <w:ilvl w:val="0"/>
          <w:numId w:val="42"/>
        </w:numPr>
        <w:rPr>
          <w:sz w:val="20"/>
          <w:szCs w:val="20"/>
        </w:rPr>
      </w:pPr>
    </w:p>
    <w:p w14:paraId="75246117" w14:textId="77777777" w:rsidR="002830E4" w:rsidRDefault="002830E4" w:rsidP="002830E4"/>
    <w:p w14:paraId="0FADA7B2" w14:textId="77777777" w:rsidR="002830E4" w:rsidRDefault="002830E4" w:rsidP="002830E4">
      <w:pPr>
        <w:rPr>
          <w:smallCaps/>
        </w:rPr>
      </w:pPr>
      <w:proofErr w:type="gramStart"/>
      <w:r>
        <w:t>et</w:t>
      </w:r>
      <w:proofErr w:type="gramEnd"/>
      <w:r>
        <w:t xml:space="preserve"> d'autre part : </w:t>
      </w:r>
      <w:r>
        <w:rPr>
          <w:b/>
          <w:smallCaps/>
          <w:highlight w:val="yellow"/>
        </w:rPr>
        <w:t>[NE GARDER QUE LES SPONSORS DU PROJET / MODIFIER SI AUTRES AFFILIÉS SIGNATAIRES]</w:t>
      </w:r>
      <w:r>
        <w:rPr>
          <w:smallCaps/>
        </w:rPr>
        <w:t xml:space="preserve"> </w:t>
      </w:r>
    </w:p>
    <w:p w14:paraId="1407005A" w14:textId="77777777" w:rsidR="002830E4" w:rsidRDefault="002830E4" w:rsidP="00924900">
      <w:pPr>
        <w:numPr>
          <w:ilvl w:val="0"/>
          <w:numId w:val="42"/>
        </w:numPr>
        <w:rPr>
          <w:b/>
          <w:sz w:val="20"/>
          <w:szCs w:val="20"/>
        </w:rPr>
      </w:pPr>
      <w:r>
        <w:rPr>
          <w:rFonts w:ascii="Arial" w:eastAsia="Arial" w:hAnsi="Arial" w:cs="Arial"/>
          <w:b/>
          <w:sz w:val="20"/>
          <w:szCs w:val="20"/>
        </w:rPr>
        <w:t>DORIS ENGINEERING</w:t>
      </w:r>
      <w:r>
        <w:rPr>
          <w:rFonts w:ascii="Arial" w:eastAsia="Arial" w:hAnsi="Arial" w:cs="Arial"/>
          <w:sz w:val="20"/>
          <w:szCs w:val="20"/>
        </w:rPr>
        <w:t>, société par actions simplifiée</w:t>
      </w:r>
      <w:r w:rsidRPr="00B70331">
        <w:rPr>
          <w:rFonts w:ascii="Arial" w:hAnsi="Arial" w:cs="Arial"/>
          <w:sz w:val="20"/>
          <w:szCs w:val="20"/>
        </w:rPr>
        <w:t>, ayant son siège social : 58A, rue du Dessous des Berges ; 75013 Paris ; inscrite sous le N° SIRET 844 122 762 00017 représentée par Monsieur Xavier GRANDIAUD, Directeur Général Délégué</w:t>
      </w:r>
      <w:r>
        <w:rPr>
          <w:rFonts w:ascii="Arial" w:eastAsia="Arial" w:hAnsi="Arial" w:cs="Arial"/>
          <w:sz w:val="20"/>
          <w:szCs w:val="20"/>
        </w:rPr>
        <w:t xml:space="preserve"> dûment habilité pour ce faire, ci-après nommée « </w:t>
      </w:r>
      <w:r>
        <w:rPr>
          <w:rFonts w:ascii="Arial" w:eastAsia="Arial" w:hAnsi="Arial" w:cs="Arial"/>
          <w:b/>
          <w:sz w:val="20"/>
          <w:szCs w:val="20"/>
        </w:rPr>
        <w:t>DORIS</w:t>
      </w:r>
      <w:r>
        <w:rPr>
          <w:rFonts w:ascii="Arial" w:eastAsia="Arial" w:hAnsi="Arial" w:cs="Arial"/>
          <w:sz w:val="20"/>
          <w:szCs w:val="20"/>
        </w:rPr>
        <w:t xml:space="preserve"> »,</w:t>
      </w:r>
    </w:p>
    <w:p w14:paraId="6BA5485F" w14:textId="77777777" w:rsidR="002830E4" w:rsidRDefault="002830E4" w:rsidP="00924900">
      <w:pPr>
        <w:numPr>
          <w:ilvl w:val="0"/>
          <w:numId w:val="42"/>
        </w:numPr>
        <w:rPr>
          <w:sz w:val="20"/>
          <w:szCs w:val="20"/>
        </w:rPr>
      </w:pPr>
      <w:r>
        <w:rPr>
          <w:rFonts w:ascii="Arial" w:eastAsia="Arial" w:hAnsi="Arial" w:cs="Arial"/>
          <w:b/>
          <w:sz w:val="20"/>
          <w:szCs w:val="20"/>
        </w:rPr>
        <w:t>ENGIE S.A.</w:t>
      </w:r>
      <w:r>
        <w:rPr>
          <w:rFonts w:ascii="Arial" w:eastAsia="Arial" w:hAnsi="Arial" w:cs="Arial"/>
          <w:sz w:val="20"/>
          <w:szCs w:val="20"/>
        </w:rPr>
        <w:t xml:space="preserve">, société anonyme, ayant son siège social : 1, Place Samuel de Champlain, 92400 Courbevoie, inscrite sous le N°542 107 651 RCS Nanterre, représentée par Monsieur Jan MERTENS, Directeur Scientifique, ENGIE Research, dûment habilité pour ce faire, ci-après dénommée « </w:t>
      </w:r>
      <w:r>
        <w:rPr>
          <w:rFonts w:ascii="Arial" w:eastAsia="Arial" w:hAnsi="Arial" w:cs="Arial"/>
          <w:b/>
          <w:sz w:val="20"/>
          <w:szCs w:val="20"/>
        </w:rPr>
        <w:t>ENGIE</w:t>
      </w:r>
      <w:r>
        <w:rPr>
          <w:rFonts w:ascii="Arial" w:eastAsia="Arial" w:hAnsi="Arial" w:cs="Arial"/>
          <w:sz w:val="20"/>
          <w:szCs w:val="20"/>
        </w:rPr>
        <w:t xml:space="preserve"> »,</w:t>
      </w:r>
    </w:p>
    <w:p w14:paraId="3ED64FE2" w14:textId="77777777" w:rsidR="002830E4" w:rsidRDefault="002830E4" w:rsidP="00924900">
      <w:pPr>
        <w:numPr>
          <w:ilvl w:val="0"/>
          <w:numId w:val="42"/>
        </w:numPr>
        <w:rPr>
          <w:sz w:val="20"/>
          <w:szCs w:val="20"/>
        </w:rPr>
      </w:pPr>
      <w:r>
        <w:rPr>
          <w:rFonts w:ascii="Arial" w:eastAsia="Arial" w:hAnsi="Arial" w:cs="Arial"/>
          <w:b/>
          <w:sz w:val="20"/>
          <w:szCs w:val="20"/>
        </w:rPr>
        <w:t xml:space="preserve">ENTREPOSE </w:t>
      </w:r>
      <w:r w:rsidRPr="002D4605">
        <w:rPr>
          <w:rFonts w:ascii="Arial" w:hAnsi="Arial" w:cs="Arial"/>
          <w:b/>
          <w:sz w:val="20"/>
          <w:szCs w:val="20"/>
        </w:rPr>
        <w:t>CONTRACTING</w:t>
      </w:r>
      <w:r>
        <w:rPr>
          <w:rFonts w:ascii="Arial" w:eastAsia="Arial" w:hAnsi="Arial" w:cs="Arial"/>
          <w:sz w:val="20"/>
          <w:szCs w:val="20"/>
        </w:rPr>
        <w:t>, société par actions simplifiée</w:t>
      </w:r>
      <w:r w:rsidRPr="00012EE9">
        <w:rPr>
          <w:rFonts w:ascii="Arial" w:hAnsi="Arial" w:cs="Arial"/>
          <w:sz w:val="20"/>
          <w:szCs w:val="20"/>
        </w:rPr>
        <w:t>, ayant son siège social : 165, boulevard de Valmy, 92700 Colombes ; inscrite sous le N° SIRET 529</w:t>
      </w:r>
      <w:r>
        <w:rPr>
          <w:rFonts w:ascii="Arial" w:hAnsi="Arial" w:cs="Arial"/>
          <w:sz w:val="20"/>
          <w:szCs w:val="20"/>
        </w:rPr>
        <w:t> </w:t>
      </w:r>
      <w:r w:rsidRPr="00012EE9">
        <w:rPr>
          <w:rFonts w:ascii="Arial" w:hAnsi="Arial" w:cs="Arial"/>
          <w:sz w:val="20"/>
          <w:szCs w:val="20"/>
        </w:rPr>
        <w:t>170</w:t>
      </w:r>
      <w:r>
        <w:rPr>
          <w:rFonts w:ascii="Arial" w:hAnsi="Arial" w:cs="Arial"/>
          <w:sz w:val="20"/>
          <w:szCs w:val="20"/>
        </w:rPr>
        <w:t xml:space="preserve"> </w:t>
      </w:r>
      <w:r w:rsidRPr="00012EE9">
        <w:rPr>
          <w:rFonts w:ascii="Arial" w:hAnsi="Arial" w:cs="Arial"/>
          <w:sz w:val="20"/>
          <w:szCs w:val="20"/>
        </w:rPr>
        <w:t>888</w:t>
      </w:r>
      <w:r>
        <w:rPr>
          <w:rFonts w:ascii="Arial" w:eastAsia="Arial" w:hAnsi="Arial" w:cs="Arial"/>
          <w:sz w:val="20"/>
          <w:szCs w:val="20"/>
        </w:rPr>
        <w:t xml:space="preserve">, représentée par Monsieur </w:t>
      </w:r>
      <w:r w:rsidRPr="00012EE9">
        <w:rPr>
          <w:rFonts w:ascii="Arial" w:hAnsi="Arial" w:cs="Arial"/>
          <w:sz w:val="20"/>
          <w:szCs w:val="20"/>
        </w:rPr>
        <w:t>Jacquelin DE LA PORTE DES VAUX</w:t>
      </w:r>
      <w:r>
        <w:rPr>
          <w:rFonts w:ascii="Arial" w:eastAsia="Arial" w:hAnsi="Arial" w:cs="Arial"/>
          <w:sz w:val="20"/>
          <w:szCs w:val="20"/>
        </w:rPr>
        <w:t xml:space="preserve">, agissant en qualité de </w:t>
      </w:r>
      <w:r w:rsidRPr="00012EE9">
        <w:rPr>
          <w:rFonts w:ascii="Arial" w:hAnsi="Arial" w:cs="Arial"/>
          <w:sz w:val="20"/>
          <w:szCs w:val="20"/>
        </w:rPr>
        <w:t>Directeur Général</w:t>
      </w:r>
      <w:r>
        <w:rPr>
          <w:rFonts w:ascii="Arial" w:eastAsia="Arial" w:hAnsi="Arial" w:cs="Arial"/>
          <w:sz w:val="20"/>
          <w:szCs w:val="20"/>
        </w:rPr>
        <w:t xml:space="preserve">, dûment habilité pour ce faire, ci-après dénommée « </w:t>
      </w:r>
      <w:r>
        <w:rPr>
          <w:rFonts w:ascii="Arial" w:eastAsia="Arial" w:hAnsi="Arial" w:cs="Arial"/>
          <w:b/>
          <w:sz w:val="20"/>
          <w:szCs w:val="20"/>
        </w:rPr>
        <w:t>ENTREPOSE</w:t>
      </w:r>
      <w:r>
        <w:rPr>
          <w:rFonts w:ascii="Arial" w:hAnsi="Arial" w:cs="Arial"/>
          <w:b/>
          <w:bCs/>
          <w:sz w:val="20"/>
          <w:szCs w:val="20"/>
        </w:rPr>
        <w:t>-</w:t>
      </w:r>
      <w:r w:rsidRPr="002D4605">
        <w:rPr>
          <w:rFonts w:ascii="Arial" w:hAnsi="Arial" w:cs="Arial"/>
          <w:b/>
          <w:sz w:val="20"/>
          <w:szCs w:val="20"/>
        </w:rPr>
        <w:t>VINC</w:t>
      </w:r>
      <w:r>
        <w:rPr>
          <w:rFonts w:ascii="Arial" w:hAnsi="Arial" w:cs="Arial"/>
          <w:b/>
          <w:sz w:val="20"/>
          <w:szCs w:val="20"/>
        </w:rPr>
        <w:t>I</w:t>
      </w:r>
      <w:r>
        <w:rPr>
          <w:rFonts w:ascii="Arial" w:eastAsia="Arial" w:hAnsi="Arial" w:cs="Arial"/>
          <w:sz w:val="20"/>
          <w:szCs w:val="20"/>
        </w:rPr>
        <w:t xml:space="preserve"> »,</w:t>
      </w:r>
    </w:p>
    <w:p w14:paraId="3EC3762E" w14:textId="77777777" w:rsidR="002830E4" w:rsidRDefault="002830E4" w:rsidP="00924900">
      <w:pPr>
        <w:numPr>
          <w:ilvl w:val="0"/>
          <w:numId w:val="42"/>
        </w:numPr>
        <w:rPr>
          <w:sz w:val="20"/>
          <w:szCs w:val="20"/>
        </w:rPr>
      </w:pPr>
      <w:r>
        <w:rPr>
          <w:rFonts w:ascii="Arial" w:eastAsia="Arial" w:hAnsi="Arial" w:cs="Arial"/>
          <w:b/>
          <w:sz w:val="20"/>
          <w:szCs w:val="20"/>
        </w:rPr>
        <w:t>GAZTRANSPORT &amp; TECHNIGAZ S.A.</w:t>
      </w:r>
      <w:r>
        <w:rPr>
          <w:rFonts w:ascii="Arial" w:eastAsia="Arial" w:hAnsi="Arial" w:cs="Arial"/>
          <w:sz w:val="20"/>
          <w:szCs w:val="20"/>
        </w:rPr>
        <w:t xml:space="preserve">, société anonyme, au capital de 370.783,57 euros, immatriculée sous le numéro 662.001.403 au RCS de Versailles dont le siège est situé au 1 route de Versailles, 78470 Saint-Rémy-lès-Chevreuse, représentée par Monsieur Philippe </w:t>
      </w:r>
      <w:r>
        <w:rPr>
          <w:rFonts w:ascii="Arial" w:eastAsia="Arial" w:hAnsi="Arial" w:cs="Arial"/>
          <w:smallCaps/>
          <w:sz w:val="20"/>
          <w:szCs w:val="20"/>
        </w:rPr>
        <w:t>BERTEROTTIÈRE</w:t>
      </w:r>
      <w:r>
        <w:rPr>
          <w:rFonts w:ascii="Arial" w:eastAsia="Arial" w:hAnsi="Arial" w:cs="Arial"/>
          <w:sz w:val="20"/>
          <w:szCs w:val="20"/>
        </w:rPr>
        <w:t>, agissant en qualité de Président-Directeur Général, ci-après dénommée « </w:t>
      </w:r>
      <w:r>
        <w:rPr>
          <w:rFonts w:ascii="Arial" w:eastAsia="Arial" w:hAnsi="Arial" w:cs="Arial"/>
          <w:b/>
          <w:sz w:val="20"/>
          <w:szCs w:val="20"/>
        </w:rPr>
        <w:t>GTT</w:t>
      </w:r>
      <w:r>
        <w:rPr>
          <w:rFonts w:ascii="Arial" w:eastAsia="Arial" w:hAnsi="Arial" w:cs="Arial"/>
          <w:sz w:val="20"/>
          <w:szCs w:val="20"/>
        </w:rPr>
        <w:t> »,</w:t>
      </w:r>
    </w:p>
    <w:p w14:paraId="6B999DD2" w14:textId="77777777" w:rsidR="002830E4" w:rsidRDefault="002830E4" w:rsidP="00924900">
      <w:pPr>
        <w:numPr>
          <w:ilvl w:val="0"/>
          <w:numId w:val="42"/>
        </w:numPr>
        <w:rPr>
          <w:sz w:val="20"/>
          <w:szCs w:val="20"/>
        </w:rPr>
      </w:pPr>
      <w:r>
        <w:rPr>
          <w:rFonts w:ascii="Arial" w:eastAsia="Arial" w:hAnsi="Arial" w:cs="Arial"/>
          <w:b/>
          <w:sz w:val="20"/>
          <w:szCs w:val="20"/>
        </w:rPr>
        <w:t>IFP ENERGIES NOUVELLES</w:t>
      </w:r>
      <w:r>
        <w:rPr>
          <w:rFonts w:ascii="Arial" w:eastAsia="Arial" w:hAnsi="Arial" w:cs="Arial"/>
          <w:sz w:val="20"/>
          <w:szCs w:val="20"/>
        </w:rPr>
        <w:t xml:space="preserve">, établissement public à caractère industriel et commercial, ayant son siège social : 1 et 4, avenue de Bois Préau - 92500 Rueil Malmaison ; inscrit sous le N° SIRET 775 729 155 00017, représenté par Monsieur Pierre-Franck CHEVET, Président, dûment habilité pour ce faire, ci-après dénommé « </w:t>
      </w:r>
      <w:r>
        <w:rPr>
          <w:rFonts w:ascii="Arial" w:eastAsia="Arial" w:hAnsi="Arial" w:cs="Arial"/>
          <w:b/>
          <w:sz w:val="20"/>
          <w:szCs w:val="20"/>
        </w:rPr>
        <w:t>IFPEN</w:t>
      </w:r>
      <w:r>
        <w:rPr>
          <w:rFonts w:ascii="Arial" w:eastAsia="Arial" w:hAnsi="Arial" w:cs="Arial"/>
          <w:sz w:val="20"/>
          <w:szCs w:val="20"/>
        </w:rPr>
        <w:t xml:space="preserve"> »,</w:t>
      </w:r>
    </w:p>
    <w:p w14:paraId="7F487CB1" w14:textId="77777777" w:rsidR="002830E4" w:rsidRDefault="002830E4" w:rsidP="00924900">
      <w:pPr>
        <w:numPr>
          <w:ilvl w:val="0"/>
          <w:numId w:val="42"/>
        </w:numPr>
        <w:rPr>
          <w:sz w:val="20"/>
          <w:szCs w:val="20"/>
        </w:rPr>
      </w:pPr>
      <w:r>
        <w:rPr>
          <w:rFonts w:ascii="Arial" w:eastAsia="Arial" w:hAnsi="Arial" w:cs="Arial"/>
          <w:b/>
          <w:sz w:val="20"/>
          <w:szCs w:val="20"/>
        </w:rPr>
        <w:t>NAVAL GROUP</w:t>
      </w:r>
      <w:r>
        <w:rPr>
          <w:rFonts w:ascii="Arial" w:eastAsia="Arial" w:hAnsi="Arial" w:cs="Arial"/>
          <w:sz w:val="20"/>
          <w:szCs w:val="20"/>
        </w:rPr>
        <w:t xml:space="preserve">, société anonyme, ayant son siège social situé 40, 41 rue du Docteur Finlay – 75015 Paris ; inscrite au RCS de Paris sous le numéro B 441 133 808, représentée par Madame Béatrice NICOLAS-MEUNIER, agissant en qualité de </w:t>
      </w:r>
      <w:r w:rsidRPr="005C249F">
        <w:rPr>
          <w:rFonts w:ascii="Arial" w:hAnsi="Arial" w:cs="Arial"/>
          <w:sz w:val="20"/>
          <w:szCs w:val="20"/>
        </w:rPr>
        <w:t>Directrice Business Développement, offres, commerce et partenariat R&amp;D</w:t>
      </w:r>
      <w:r>
        <w:rPr>
          <w:rFonts w:ascii="Arial" w:eastAsia="Arial" w:hAnsi="Arial" w:cs="Arial"/>
          <w:sz w:val="20"/>
          <w:szCs w:val="20"/>
        </w:rPr>
        <w:t xml:space="preserve">, dûment habilitée pour ce faire, ci-après dénommée « </w:t>
      </w:r>
      <w:r>
        <w:rPr>
          <w:rFonts w:ascii="Arial" w:eastAsia="Arial" w:hAnsi="Arial" w:cs="Arial"/>
          <w:b/>
          <w:sz w:val="20"/>
          <w:szCs w:val="20"/>
        </w:rPr>
        <w:t>NAVAL GROUP</w:t>
      </w:r>
      <w:r>
        <w:rPr>
          <w:rFonts w:ascii="Arial" w:eastAsia="Arial" w:hAnsi="Arial" w:cs="Arial"/>
          <w:sz w:val="20"/>
          <w:szCs w:val="20"/>
        </w:rPr>
        <w:t xml:space="preserve"> »,</w:t>
      </w:r>
    </w:p>
    <w:p w14:paraId="1AE498CD" w14:textId="3BA6BDF4" w:rsidR="002830E4" w:rsidRDefault="002830E4" w:rsidP="00924900">
      <w:pPr>
        <w:numPr>
          <w:ilvl w:val="0"/>
          <w:numId w:val="42"/>
        </w:numPr>
        <w:rPr>
          <w:sz w:val="20"/>
          <w:szCs w:val="20"/>
        </w:rPr>
      </w:pPr>
      <w:r>
        <w:rPr>
          <w:rFonts w:ascii="Arial" w:eastAsia="Arial" w:hAnsi="Arial" w:cs="Arial"/>
          <w:b/>
          <w:sz w:val="20"/>
          <w:szCs w:val="20"/>
        </w:rPr>
        <w:t>SAIPEM S.A.</w:t>
      </w:r>
      <w:r>
        <w:rPr>
          <w:rFonts w:ascii="Arial" w:eastAsia="Arial" w:hAnsi="Arial" w:cs="Arial"/>
          <w:sz w:val="20"/>
          <w:szCs w:val="20"/>
        </w:rPr>
        <w:t xml:space="preserve">, société anonyme, ayant son siège social : 1/7 Avenue San Fernando – 78180 Montigny-le-Bretonneux, inscrite </w:t>
      </w:r>
      <w:r w:rsidRPr="00E264B1">
        <w:rPr>
          <w:rFonts w:ascii="Arial" w:hAnsi="Arial" w:cs="Arial"/>
          <w:sz w:val="20"/>
          <w:szCs w:val="20"/>
        </w:rPr>
        <w:t xml:space="preserve">au RCS de Versailles </w:t>
      </w:r>
      <w:r>
        <w:rPr>
          <w:rFonts w:ascii="Arial" w:eastAsia="Arial" w:hAnsi="Arial" w:cs="Arial"/>
          <w:sz w:val="20"/>
          <w:szCs w:val="20"/>
        </w:rPr>
        <w:t xml:space="preserve">sous le N° SIREN 302 588 462, représentée par Monsieur </w:t>
      </w:r>
      <w:r w:rsidRPr="002D327D">
        <w:rPr>
          <w:rFonts w:ascii="Arial" w:hAnsi="Arial" w:cs="Arial"/>
          <w:sz w:val="20"/>
          <w:szCs w:val="20"/>
        </w:rPr>
        <w:t>Bertrand MARECHAL</w:t>
      </w:r>
      <w:r>
        <w:rPr>
          <w:rFonts w:ascii="Arial" w:eastAsia="Arial" w:hAnsi="Arial" w:cs="Arial"/>
          <w:sz w:val="20"/>
          <w:szCs w:val="20"/>
        </w:rPr>
        <w:t xml:space="preserve">, Directeur Général, dûment habilité pour ce faire, ci-après dénommée « </w:t>
      </w:r>
      <w:r>
        <w:rPr>
          <w:rFonts w:ascii="Arial" w:eastAsia="Arial" w:hAnsi="Arial" w:cs="Arial"/>
          <w:b/>
          <w:sz w:val="20"/>
          <w:szCs w:val="20"/>
        </w:rPr>
        <w:t>SAIPEM</w:t>
      </w:r>
      <w:r w:rsidR="001254A2">
        <w:rPr>
          <w:rFonts w:ascii="Arial" w:eastAsia="Arial" w:hAnsi="Arial" w:cs="Arial"/>
          <w:sz w:val="20"/>
          <w:szCs w:val="20"/>
        </w:rPr>
        <w:t> »</w:t>
      </w:r>
      <w:r>
        <w:rPr>
          <w:rFonts w:ascii="Arial" w:eastAsia="Arial" w:hAnsi="Arial" w:cs="Arial"/>
          <w:sz w:val="20"/>
          <w:szCs w:val="20"/>
        </w:rPr>
        <w:t>,</w:t>
      </w:r>
    </w:p>
    <w:p w14:paraId="4EC6A5BF" w14:textId="141D8FA2" w:rsidR="002830E4" w:rsidRDefault="002830E4" w:rsidP="00924900">
      <w:pPr>
        <w:numPr>
          <w:ilvl w:val="0"/>
          <w:numId w:val="42"/>
        </w:numPr>
        <w:rPr>
          <w:sz w:val="20"/>
          <w:szCs w:val="20"/>
        </w:rPr>
      </w:pPr>
      <w:bookmarkStart w:id="0" w:name="_1rvwp1q" w:colFirst="0" w:colLast="0"/>
      <w:bookmarkEnd w:id="0"/>
      <w:r>
        <w:rPr>
          <w:rFonts w:ascii="Arial" w:eastAsia="Arial" w:hAnsi="Arial" w:cs="Arial"/>
          <w:b/>
          <w:sz w:val="20"/>
          <w:szCs w:val="20"/>
        </w:rPr>
        <w:t>ETUDES ET PRODUCTIONS SCHLUMBERGER</w:t>
      </w:r>
      <w:r>
        <w:rPr>
          <w:rFonts w:ascii="Arial" w:eastAsia="Arial" w:hAnsi="Arial" w:cs="Arial"/>
          <w:sz w:val="20"/>
          <w:szCs w:val="20"/>
        </w:rPr>
        <w:t>, société par actions simplifiée, ayant son siège social 42, rue Saint-Dominique 75007 Paris et son établissement principal 1, rue Henri Becquerel 92140 Clamart ; inscrite sous le N° SIRET 692 021 470 00020, représentée par Monsieur Sébastien LEMMET, Directeur du Centre de Technologie de Clamart, dûment habilité pour ce faire, ci-après dénommée</w:t>
      </w:r>
      <w:r w:rsidR="001254A2">
        <w:rPr>
          <w:rFonts w:ascii="Arial" w:eastAsia="Arial" w:hAnsi="Arial" w:cs="Arial"/>
          <w:sz w:val="20"/>
          <w:szCs w:val="20"/>
        </w:rPr>
        <w:t xml:space="preserve"> « </w:t>
      </w:r>
      <w:r>
        <w:rPr>
          <w:rFonts w:ascii="Arial" w:eastAsia="Arial" w:hAnsi="Arial" w:cs="Arial"/>
          <w:b/>
          <w:sz w:val="20"/>
          <w:szCs w:val="20"/>
        </w:rPr>
        <w:t>SCHLUMBERGER</w:t>
      </w:r>
      <w:r>
        <w:rPr>
          <w:rFonts w:ascii="Arial" w:eastAsia="Arial" w:hAnsi="Arial" w:cs="Arial"/>
          <w:sz w:val="20"/>
          <w:szCs w:val="20"/>
        </w:rPr>
        <w:t xml:space="preserve"> »,</w:t>
      </w:r>
    </w:p>
    <w:p w14:paraId="35D16FD9" w14:textId="77777777" w:rsidR="002830E4" w:rsidRDefault="002830E4" w:rsidP="00924900">
      <w:pPr>
        <w:numPr>
          <w:ilvl w:val="0"/>
          <w:numId w:val="42"/>
        </w:numPr>
        <w:rPr>
          <w:sz w:val="20"/>
          <w:szCs w:val="20"/>
        </w:rPr>
      </w:pPr>
      <w:bookmarkStart w:id="1" w:name="_4bvk7pj" w:colFirst="0" w:colLast="0"/>
      <w:bookmarkEnd w:id="1"/>
      <w:r>
        <w:rPr>
          <w:rFonts w:ascii="Arial" w:eastAsia="Arial" w:hAnsi="Arial" w:cs="Arial"/>
          <w:b/>
          <w:sz w:val="20"/>
          <w:szCs w:val="20"/>
        </w:rPr>
        <w:t>ACERGY FRANCE S.A.S.</w:t>
      </w:r>
      <w:r>
        <w:rPr>
          <w:rFonts w:ascii="Arial" w:eastAsia="Arial" w:hAnsi="Arial" w:cs="Arial"/>
          <w:sz w:val="20"/>
          <w:szCs w:val="20"/>
        </w:rPr>
        <w:t xml:space="preserve"> (agissant sous le nom commercial SUBSEA 7 France), ayant son siège social 1 Quai Marcel Dassault -92156 Suresnes ; inscrite sous le N° SIRET 69200749500058, représentée par Monsieur </w:t>
      </w:r>
      <w:r w:rsidRPr="00C37A2B">
        <w:rPr>
          <w:rFonts w:ascii="Arial" w:eastAsia="Arial" w:hAnsi="Arial" w:cs="Arial"/>
          <w:sz w:val="20"/>
          <w:szCs w:val="20"/>
        </w:rPr>
        <w:t>David</w:t>
      </w:r>
      <w:r w:rsidRPr="009C790D">
        <w:rPr>
          <w:rFonts w:asciiTheme="minorHAnsi" w:hAnsiTheme="minorHAnsi"/>
        </w:rPr>
        <w:t xml:space="preserve"> </w:t>
      </w:r>
      <w:r w:rsidRPr="00C37A2B">
        <w:rPr>
          <w:rFonts w:ascii="Arial" w:eastAsia="Arial" w:hAnsi="Arial" w:cs="Arial"/>
          <w:sz w:val="20"/>
          <w:szCs w:val="20"/>
        </w:rPr>
        <w:t>Bertin</w:t>
      </w:r>
      <w:r w:rsidDel="00780DED">
        <w:rPr>
          <w:rFonts w:ascii="Arial" w:eastAsia="Arial" w:hAnsi="Arial" w:cs="Arial"/>
          <w:sz w:val="20"/>
          <w:szCs w:val="20"/>
        </w:rPr>
        <w:t xml:space="preserve"> </w:t>
      </w:r>
      <w:r>
        <w:rPr>
          <w:rFonts w:ascii="Arial" w:eastAsia="Arial" w:hAnsi="Arial" w:cs="Arial"/>
          <w:sz w:val="20"/>
          <w:szCs w:val="20"/>
        </w:rPr>
        <w:t xml:space="preserve">Président, dûment habilité pour ce faire, ci-après dénommé « </w:t>
      </w:r>
      <w:r>
        <w:rPr>
          <w:rFonts w:ascii="Arial" w:eastAsia="Arial" w:hAnsi="Arial" w:cs="Arial"/>
          <w:b/>
          <w:sz w:val="20"/>
          <w:szCs w:val="20"/>
        </w:rPr>
        <w:t>SUBSEA 7</w:t>
      </w:r>
      <w:r>
        <w:rPr>
          <w:rFonts w:ascii="Arial" w:eastAsia="Arial" w:hAnsi="Arial" w:cs="Arial"/>
          <w:sz w:val="20"/>
          <w:szCs w:val="20"/>
        </w:rPr>
        <w:t xml:space="preserve"> »,</w:t>
      </w:r>
    </w:p>
    <w:p w14:paraId="3EBC9B0B" w14:textId="77777777" w:rsidR="002830E4" w:rsidRDefault="002830E4" w:rsidP="00924900">
      <w:pPr>
        <w:numPr>
          <w:ilvl w:val="0"/>
          <w:numId w:val="42"/>
        </w:numPr>
        <w:rPr>
          <w:sz w:val="20"/>
          <w:szCs w:val="20"/>
        </w:rPr>
      </w:pPr>
      <w:bookmarkStart w:id="2" w:name="_2r0uhxc" w:colFirst="0" w:colLast="0"/>
      <w:bookmarkEnd w:id="2"/>
      <w:r>
        <w:rPr>
          <w:rFonts w:ascii="Arial" w:eastAsia="Arial" w:hAnsi="Arial" w:cs="Arial"/>
          <w:b/>
          <w:sz w:val="20"/>
          <w:szCs w:val="20"/>
        </w:rPr>
        <w:t>TECHNIP FRANCE</w:t>
      </w:r>
      <w:r>
        <w:rPr>
          <w:rFonts w:ascii="Arial" w:eastAsia="Arial" w:hAnsi="Arial" w:cs="Arial"/>
          <w:sz w:val="20"/>
          <w:szCs w:val="20"/>
        </w:rPr>
        <w:t xml:space="preserve">, société anonyme, immatriculée au RSC de NANTERRE, sous le numéro RCS B 391 637 865, dont le siège social est situé 6-8 Allée de l’Arche, Faubourg de l’Arche – ZAC Danton, 92400 Courbevoie, représentée par Monsieur Loic CHAPUIS, en sa qualité de Technip Energies Senior Vice-Président Paris Business Unit, dûment habilité pour ce faire, ci-après dénommée « </w:t>
      </w:r>
      <w:r>
        <w:rPr>
          <w:rFonts w:ascii="Arial" w:eastAsia="Arial" w:hAnsi="Arial" w:cs="Arial"/>
          <w:b/>
          <w:sz w:val="20"/>
          <w:szCs w:val="20"/>
        </w:rPr>
        <w:t>TECHNIP ENERGIES</w:t>
      </w:r>
      <w:r>
        <w:rPr>
          <w:rFonts w:ascii="Arial" w:eastAsia="Arial" w:hAnsi="Arial" w:cs="Arial"/>
          <w:sz w:val="20"/>
          <w:szCs w:val="20"/>
        </w:rPr>
        <w:t> »,</w:t>
      </w:r>
    </w:p>
    <w:p w14:paraId="6494CC36" w14:textId="41221C7D" w:rsidR="002830E4" w:rsidRDefault="002830E4" w:rsidP="00924900">
      <w:pPr>
        <w:numPr>
          <w:ilvl w:val="0"/>
          <w:numId w:val="42"/>
        </w:numPr>
        <w:rPr>
          <w:sz w:val="20"/>
          <w:szCs w:val="20"/>
        </w:rPr>
      </w:pPr>
      <w:r>
        <w:rPr>
          <w:rFonts w:ascii="Arial" w:eastAsia="Arial" w:hAnsi="Arial" w:cs="Arial"/>
          <w:b/>
          <w:sz w:val="20"/>
          <w:szCs w:val="20"/>
        </w:rPr>
        <w:t>TECHNIP N-POWER S.A.S.</w:t>
      </w:r>
      <w:r>
        <w:rPr>
          <w:rFonts w:ascii="Arial" w:eastAsia="Arial" w:hAnsi="Arial" w:cs="Arial"/>
          <w:sz w:val="20"/>
          <w:szCs w:val="20"/>
        </w:rPr>
        <w:t xml:space="preserve">, entité privée française constituée en société par actions simplifié, dont le siège social est situé 6-8 Allée du Faubourg de l'Arche ZAC Danton 92400 Courbevoie, au capital de </w:t>
      </w:r>
      <w:r w:rsidR="00F97574" w:rsidRPr="00F97574">
        <w:rPr>
          <w:rFonts w:ascii="Arial" w:eastAsia="Arial" w:hAnsi="Arial" w:cs="Arial"/>
          <w:sz w:val="20"/>
          <w:szCs w:val="20"/>
        </w:rPr>
        <w:t>464 692</w:t>
      </w:r>
      <w:r>
        <w:rPr>
          <w:rFonts w:ascii="Arial" w:eastAsia="Arial" w:hAnsi="Arial" w:cs="Arial"/>
          <w:sz w:val="20"/>
          <w:szCs w:val="20"/>
        </w:rPr>
        <w:t xml:space="preserve">,00 Euros, et enregistrée au registre du commerce et des sociétés de Nanterre sous le numéro 334 067 063, représenté par Guillaume GROISARD en qualité de Directeur Juridique Subsea, ci-après dénommé « </w:t>
      </w:r>
      <w:r>
        <w:rPr>
          <w:rFonts w:ascii="Arial" w:eastAsia="Arial" w:hAnsi="Arial" w:cs="Arial"/>
          <w:b/>
          <w:sz w:val="20"/>
          <w:szCs w:val="20"/>
        </w:rPr>
        <w:t>TECHNIPFMC</w:t>
      </w:r>
      <w:r>
        <w:rPr>
          <w:rFonts w:ascii="Arial" w:eastAsia="Arial" w:hAnsi="Arial" w:cs="Arial"/>
          <w:sz w:val="20"/>
          <w:szCs w:val="20"/>
        </w:rPr>
        <w:t xml:space="preserve"> ».</w:t>
      </w:r>
    </w:p>
    <w:p w14:paraId="3B6B1DF1" w14:textId="38DC15BE" w:rsidR="002830E4" w:rsidRDefault="002830E4" w:rsidP="00924900">
      <w:pPr>
        <w:numPr>
          <w:ilvl w:val="0"/>
          <w:numId w:val="42"/>
        </w:numPr>
        <w:rPr>
          <w:sz w:val="20"/>
          <w:szCs w:val="20"/>
        </w:rPr>
      </w:pPr>
      <w:bookmarkStart w:id="3" w:name="_1664s55" w:colFirst="0" w:colLast="0"/>
      <w:bookmarkEnd w:id="3"/>
      <w:r>
        <w:rPr>
          <w:rFonts w:ascii="Arial" w:eastAsia="Arial" w:hAnsi="Arial" w:cs="Arial"/>
          <w:b/>
          <w:sz w:val="20"/>
          <w:szCs w:val="20"/>
        </w:rPr>
        <w:t>TERÉGA</w:t>
      </w:r>
      <w:r>
        <w:rPr>
          <w:rFonts w:ascii="Arial" w:eastAsia="Arial" w:hAnsi="Arial" w:cs="Arial"/>
          <w:sz w:val="20"/>
          <w:szCs w:val="20"/>
        </w:rPr>
        <w:t xml:space="preserve">, société anonyme au capital de 17 579 088 euros, dont le siège social est sis 40, avenue de l’Europe CS 20522, 64010 Pau Cedex, immatriculée au RCS de Pau sous le n° 095 580 841, représentée par Monsieur Dominique MOCKLY, agissant en qualité de Président &amp; Directeur Général, ci-après dénommée « </w:t>
      </w:r>
      <w:r>
        <w:rPr>
          <w:rFonts w:ascii="Arial" w:eastAsia="Arial" w:hAnsi="Arial" w:cs="Arial"/>
          <w:b/>
          <w:sz w:val="20"/>
          <w:szCs w:val="20"/>
        </w:rPr>
        <w:t>TERÉGA</w:t>
      </w:r>
      <w:r>
        <w:rPr>
          <w:rFonts w:ascii="Arial" w:eastAsia="Arial" w:hAnsi="Arial" w:cs="Arial"/>
          <w:sz w:val="20"/>
          <w:szCs w:val="20"/>
        </w:rPr>
        <w:t xml:space="preserve"> »,</w:t>
      </w:r>
    </w:p>
    <w:p w14:paraId="176876BA" w14:textId="77777777" w:rsidR="002830E4" w:rsidRDefault="002830E4" w:rsidP="00924900">
      <w:pPr>
        <w:numPr>
          <w:ilvl w:val="0"/>
          <w:numId w:val="42"/>
        </w:numPr>
        <w:rPr>
          <w:sz w:val="20"/>
          <w:szCs w:val="20"/>
        </w:rPr>
      </w:pPr>
      <w:r>
        <w:rPr>
          <w:rFonts w:ascii="Arial" w:eastAsia="Arial" w:hAnsi="Arial" w:cs="Arial"/>
          <w:b/>
          <w:sz w:val="20"/>
          <w:szCs w:val="20"/>
        </w:rPr>
        <w:t>TOTAL E&amp;P RECHERCHE DEVELOPPEMENT</w:t>
      </w:r>
      <w:r>
        <w:rPr>
          <w:rFonts w:ascii="Arial" w:eastAsia="Arial" w:hAnsi="Arial" w:cs="Arial"/>
          <w:sz w:val="20"/>
          <w:szCs w:val="20"/>
        </w:rPr>
        <w:t xml:space="preserve">, société par actions simplifiée, ayant son siège social : 2, place Jean Millier, La Défense 6 Courbevoie ; inscrite sous le N° SIRET </w:t>
      </w:r>
      <w:r w:rsidRPr="00C37A2B">
        <w:rPr>
          <w:rFonts w:ascii="Arial" w:eastAsia="Arial" w:hAnsi="Arial" w:cs="Arial"/>
          <w:sz w:val="20"/>
          <w:szCs w:val="20"/>
        </w:rPr>
        <w:t>479 782 898</w:t>
      </w:r>
      <w:r>
        <w:rPr>
          <w:rFonts w:ascii="Arial" w:eastAsia="Arial" w:hAnsi="Arial" w:cs="Arial"/>
          <w:sz w:val="20"/>
          <w:szCs w:val="20"/>
        </w:rPr>
        <w:t xml:space="preserve">, représentée par Monsieur Dominique </w:t>
      </w:r>
      <w:r w:rsidRPr="00C37A2B">
        <w:rPr>
          <w:rFonts w:ascii="Arial" w:eastAsia="Arial" w:hAnsi="Arial" w:cs="Arial"/>
          <w:smallCaps/>
          <w:sz w:val="20"/>
          <w:szCs w:val="20"/>
        </w:rPr>
        <w:t>JANODET</w:t>
      </w:r>
      <w:r>
        <w:rPr>
          <w:rFonts w:ascii="Arial" w:eastAsia="Arial" w:hAnsi="Arial" w:cs="Arial"/>
          <w:sz w:val="20"/>
          <w:szCs w:val="20"/>
        </w:rPr>
        <w:t xml:space="preserve">, Directeur Général Adjoint, dûment habilité pour ce faire, ci-après dénommée « </w:t>
      </w:r>
      <w:r>
        <w:rPr>
          <w:rFonts w:ascii="Arial" w:eastAsia="Arial" w:hAnsi="Arial" w:cs="Arial"/>
          <w:b/>
          <w:sz w:val="20"/>
          <w:szCs w:val="20"/>
        </w:rPr>
        <w:t>TOTALENERGIES</w:t>
      </w:r>
      <w:r>
        <w:rPr>
          <w:rFonts w:ascii="Arial" w:eastAsia="Arial" w:hAnsi="Arial" w:cs="Arial"/>
          <w:sz w:val="20"/>
          <w:szCs w:val="20"/>
        </w:rPr>
        <w:t xml:space="preserve"> »,</w:t>
      </w:r>
    </w:p>
    <w:p w14:paraId="1D9F7EAF" w14:textId="34D4B4FF" w:rsidR="002830E4" w:rsidRDefault="002830E4" w:rsidP="00924900">
      <w:pPr>
        <w:numPr>
          <w:ilvl w:val="0"/>
          <w:numId w:val="42"/>
        </w:numPr>
        <w:rPr>
          <w:sz w:val="20"/>
          <w:szCs w:val="20"/>
        </w:rPr>
      </w:pPr>
      <w:r>
        <w:rPr>
          <w:rFonts w:ascii="Arial" w:eastAsia="Arial" w:hAnsi="Arial" w:cs="Arial"/>
          <w:b/>
          <w:sz w:val="20"/>
          <w:szCs w:val="20"/>
        </w:rPr>
        <w:t>VALLOUREC TUBES</w:t>
      </w:r>
      <w:r w:rsidR="00287B8C">
        <w:rPr>
          <w:rFonts w:ascii="Arial" w:eastAsia="Arial" w:hAnsi="Arial" w:cs="Arial"/>
          <w:b/>
          <w:sz w:val="20"/>
          <w:szCs w:val="20"/>
        </w:rPr>
        <w:t xml:space="preserve"> FRANCE</w:t>
      </w:r>
      <w:r>
        <w:rPr>
          <w:rFonts w:ascii="Arial" w:eastAsia="Arial" w:hAnsi="Arial" w:cs="Arial"/>
          <w:sz w:val="20"/>
          <w:szCs w:val="20"/>
        </w:rPr>
        <w:t xml:space="preserve">, </w:t>
      </w:r>
      <w:r w:rsidR="00287B8C" w:rsidRPr="00287B8C">
        <w:rPr>
          <w:rFonts w:ascii="Arial" w:eastAsia="Arial" w:hAnsi="Arial" w:cs="Arial"/>
          <w:sz w:val="20"/>
          <w:szCs w:val="20"/>
        </w:rPr>
        <w:t>société par actions simplifiée, ayant son siège social : 27, avenue du Général Leclerc, 92100 Boulogne-Billancourt ; inscrite sous le N° SIREN 652 044 991, représentée par Monsieur Didier HORNET, Senior Vice President, Development &amp; Innovation, dûment habilité pour ce faire</w:t>
      </w:r>
      <w:r>
        <w:rPr>
          <w:rFonts w:ascii="Arial" w:eastAsia="Arial" w:hAnsi="Arial" w:cs="Arial"/>
          <w:sz w:val="20"/>
          <w:szCs w:val="20"/>
        </w:rPr>
        <w:t xml:space="preserve">, ci-après dénommée « </w:t>
      </w:r>
      <w:r>
        <w:rPr>
          <w:rFonts w:ascii="Arial" w:eastAsia="Arial" w:hAnsi="Arial" w:cs="Arial"/>
          <w:b/>
          <w:sz w:val="20"/>
          <w:szCs w:val="20"/>
        </w:rPr>
        <w:t>VALLOUREC</w:t>
      </w:r>
      <w:r>
        <w:rPr>
          <w:rFonts w:ascii="Arial" w:eastAsia="Arial" w:hAnsi="Arial" w:cs="Arial"/>
          <w:sz w:val="20"/>
          <w:szCs w:val="20"/>
        </w:rPr>
        <w:t xml:space="preserve"> »,</w:t>
      </w:r>
    </w:p>
    <w:p w14:paraId="0ACBD37F" w14:textId="77777777" w:rsidR="002830E4" w:rsidRDefault="002830E4" w:rsidP="00924900">
      <w:pPr>
        <w:numPr>
          <w:ilvl w:val="0"/>
          <w:numId w:val="42"/>
        </w:numPr>
        <w:rPr>
          <w:sz w:val="20"/>
          <w:szCs w:val="20"/>
        </w:rPr>
      </w:pPr>
      <w:r>
        <w:rPr>
          <w:rFonts w:ascii="Arial" w:eastAsia="Arial" w:hAnsi="Arial" w:cs="Arial"/>
          <w:b/>
          <w:sz w:val="20"/>
          <w:szCs w:val="20"/>
          <w:highlight w:val="yellow"/>
        </w:rPr>
        <w:t xml:space="preserve">XXX </w:t>
      </w:r>
      <w:r>
        <w:rPr>
          <w:b/>
          <w:highlight w:val="yellow"/>
        </w:rPr>
        <w:t>[A COMPLETER]</w:t>
      </w:r>
      <w:r>
        <w:rPr>
          <w:rFonts w:ascii="Arial" w:eastAsia="Arial" w:hAnsi="Arial" w:cs="Arial"/>
          <w:sz w:val="20"/>
          <w:szCs w:val="20"/>
        </w:rPr>
        <w:t xml:space="preserve">, </w:t>
      </w:r>
      <w:r>
        <w:rPr>
          <w:rFonts w:ascii="Arial" w:eastAsia="Arial" w:hAnsi="Arial" w:cs="Arial"/>
          <w:sz w:val="20"/>
          <w:szCs w:val="20"/>
          <w:highlight w:val="yellow"/>
        </w:rPr>
        <w:t xml:space="preserve">société par actions simplifiée / anonyme … </w:t>
      </w:r>
      <w:r>
        <w:rPr>
          <w:highlight w:val="yellow"/>
        </w:rPr>
        <w:t xml:space="preserve"> </w:t>
      </w:r>
      <w:r>
        <w:rPr>
          <w:b/>
          <w:highlight w:val="yellow"/>
        </w:rPr>
        <w:t>[A COMPLETER]</w:t>
      </w:r>
      <w:r>
        <w:rPr>
          <w:rFonts w:ascii="Arial" w:eastAsia="Arial" w:hAnsi="Arial" w:cs="Arial"/>
          <w:sz w:val="20"/>
          <w:szCs w:val="20"/>
        </w:rPr>
        <w:t xml:space="preserve"> de droit français immatriculée sous le n°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rPr>
          <w:rFonts w:ascii="Arial" w:eastAsia="Arial" w:hAnsi="Arial" w:cs="Arial"/>
          <w:smallCaps/>
          <w:sz w:val="20"/>
          <w:szCs w:val="20"/>
        </w:rPr>
        <w:t xml:space="preserve"> </w:t>
      </w:r>
      <w:r>
        <w:rPr>
          <w:rFonts w:ascii="Arial" w:eastAsia="Arial" w:hAnsi="Arial" w:cs="Arial"/>
          <w:sz w:val="20"/>
          <w:szCs w:val="20"/>
        </w:rPr>
        <w:t>au</w:t>
      </w:r>
      <w:r>
        <w:rPr>
          <w:rFonts w:ascii="Arial" w:eastAsia="Arial" w:hAnsi="Arial" w:cs="Arial"/>
          <w:smallCaps/>
          <w:sz w:val="20"/>
          <w:szCs w:val="20"/>
        </w:rPr>
        <w:t xml:space="preserve">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t xml:space="preserve"> </w:t>
      </w:r>
      <w:r>
        <w:rPr>
          <w:rFonts w:ascii="Arial" w:eastAsia="Arial" w:hAnsi="Arial" w:cs="Arial"/>
          <w:sz w:val="20"/>
          <w:szCs w:val="20"/>
        </w:rPr>
        <w:t xml:space="preserve">dont le siège social est situé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rPr>
          <w:rFonts w:ascii="Arial" w:eastAsia="Arial" w:hAnsi="Arial" w:cs="Arial"/>
          <w:sz w:val="20"/>
          <w:szCs w:val="20"/>
        </w:rPr>
        <w:t xml:space="preserve">, représentée par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rPr>
          <w:rFonts w:ascii="Arial" w:eastAsia="Arial" w:hAnsi="Arial" w:cs="Arial"/>
          <w:sz w:val="20"/>
          <w:szCs w:val="20"/>
        </w:rPr>
        <w:t xml:space="preserve">, agissant en qualité de </w:t>
      </w:r>
      <w:r>
        <w:rPr>
          <w:rFonts w:ascii="Arial" w:eastAsia="Arial" w:hAnsi="Arial" w:cs="Arial"/>
          <w:smallCaps/>
          <w:sz w:val="20"/>
          <w:szCs w:val="20"/>
          <w:highlight w:val="yellow"/>
        </w:rPr>
        <w:t>XXX</w:t>
      </w:r>
      <w:r>
        <w:rPr>
          <w:rFonts w:ascii="Arial" w:eastAsia="Arial" w:hAnsi="Arial" w:cs="Arial"/>
          <w:smallCaps/>
          <w:sz w:val="20"/>
          <w:szCs w:val="20"/>
        </w:rPr>
        <w:t xml:space="preserve"> </w:t>
      </w:r>
      <w:r>
        <w:rPr>
          <w:b/>
          <w:highlight w:val="yellow"/>
        </w:rPr>
        <w:t>[A COMPLETER]</w:t>
      </w:r>
      <w:r>
        <w:rPr>
          <w:rFonts w:ascii="Arial" w:eastAsia="Arial" w:hAnsi="Arial" w:cs="Arial"/>
          <w:sz w:val="20"/>
          <w:szCs w:val="20"/>
        </w:rPr>
        <w:t>, ci-après dénommée « </w:t>
      </w:r>
      <w:r>
        <w:rPr>
          <w:rFonts w:ascii="Arial" w:eastAsia="Arial" w:hAnsi="Arial" w:cs="Arial"/>
          <w:b/>
          <w:sz w:val="20"/>
          <w:szCs w:val="20"/>
          <w:highlight w:val="yellow"/>
        </w:rPr>
        <w:t xml:space="preserve">XXX </w:t>
      </w:r>
      <w:r>
        <w:rPr>
          <w:b/>
          <w:highlight w:val="yellow"/>
        </w:rPr>
        <w:t>[A COMPLETER]</w:t>
      </w:r>
      <w:r>
        <w:rPr>
          <w:rFonts w:ascii="Arial" w:eastAsia="Arial" w:hAnsi="Arial" w:cs="Arial"/>
          <w:sz w:val="20"/>
          <w:szCs w:val="20"/>
        </w:rPr>
        <w:t xml:space="preserve"> », </w:t>
      </w:r>
    </w:p>
    <w:p w14:paraId="487D7365" w14:textId="77777777" w:rsidR="002830E4" w:rsidRDefault="002830E4" w:rsidP="002830E4"/>
    <w:p w14:paraId="0FC0D5BE" w14:textId="77777777" w:rsidR="002830E4" w:rsidRDefault="002830E4" w:rsidP="002830E4">
      <w:proofErr w:type="gramStart"/>
      <w:r>
        <w:t>ci</w:t>
      </w:r>
      <w:proofErr w:type="gramEnd"/>
      <w:r>
        <w:t xml:space="preserve">-après désignés individuellement et/ou collectivement comme le </w:t>
      </w:r>
      <w:r>
        <w:rPr>
          <w:b/>
        </w:rPr>
        <w:t xml:space="preserve">SPONSOR </w:t>
      </w:r>
      <w:r>
        <w:t xml:space="preserve">ou les </w:t>
      </w:r>
      <w:r>
        <w:rPr>
          <w:b/>
        </w:rPr>
        <w:t>SPONSORS</w:t>
      </w:r>
      <w:r>
        <w:t>.</w:t>
      </w:r>
    </w:p>
    <w:p w14:paraId="73D48AA6" w14:textId="77777777" w:rsidR="002830E4" w:rsidRDefault="002830E4" w:rsidP="002830E4"/>
    <w:p w14:paraId="0F9F8ABA" w14:textId="3BD7FE16" w:rsidR="00846704" w:rsidRPr="0010689B" w:rsidRDefault="002830E4" w:rsidP="002830E4">
      <w:r>
        <w:t xml:space="preserve">Les </w:t>
      </w:r>
      <w:r>
        <w:rPr>
          <w:b/>
        </w:rPr>
        <w:t>SPONSORS</w:t>
      </w:r>
      <w:r>
        <w:t xml:space="preserve"> et les </w:t>
      </w:r>
      <w:r>
        <w:rPr>
          <w:b/>
        </w:rPr>
        <w:t>PARTENAIRES</w:t>
      </w:r>
      <w:r>
        <w:t xml:space="preserve"> sont ci-après désignés individuellement ou collectivement comme les </w:t>
      </w:r>
      <w:r>
        <w:rPr>
          <w:b/>
        </w:rPr>
        <w:t>PARTIE(S</w:t>
      </w:r>
      <w:r w:rsidR="00846704" w:rsidRPr="0010689B">
        <w:rPr>
          <w:b/>
        </w:rPr>
        <w:t>)</w:t>
      </w:r>
      <w:r w:rsidR="00846704" w:rsidRPr="0010689B">
        <w:t>.</w:t>
      </w:r>
    </w:p>
    <w:p w14:paraId="7699BFAF" w14:textId="77777777" w:rsidR="00846704" w:rsidRPr="0010689B" w:rsidRDefault="00846704" w:rsidP="00846704">
      <w:r w:rsidRPr="0010689B">
        <w:br w:type="page"/>
      </w:r>
      <w:r w:rsidRPr="0061318A">
        <w:rPr>
          <w:b/>
        </w:rPr>
        <w:t>PREAMBULE</w:t>
      </w:r>
      <w:r w:rsidRPr="0010689B">
        <w:t xml:space="preserve"> :</w:t>
      </w:r>
    </w:p>
    <w:p w14:paraId="2A54D075" w14:textId="77777777" w:rsidR="00924900" w:rsidRDefault="00924900" w:rsidP="00924900">
      <w:r w:rsidRPr="0032297E">
        <w:t xml:space="preserve">CITEPH est </w:t>
      </w:r>
      <w:r w:rsidRPr="0010689B">
        <w:t>un programme de financement privé de projets de recherche et développement</w:t>
      </w:r>
      <w:r w:rsidRPr="0068411B">
        <w:t>. Son objectif est d'accélérer l'innovation dans le domaine des énergies, de la production à la consommation, en passant par la transformation, le stockage, le transport et la distribution. L'ambition du Programme CITEPH est de faire émerger des solutions qui répondent aux défis énergétiques et environnementaux, pour une énergie plus abordable, plus fiable</w:t>
      </w:r>
      <w:r w:rsidRPr="001723F3">
        <w:t xml:space="preserve"> </w:t>
      </w:r>
      <w:r w:rsidRPr="0068411B">
        <w:t>et plus propre, qui s’inscrit pleinement dans la transition énergétique</w:t>
      </w:r>
      <w:r>
        <w:t xml:space="preserve">. </w:t>
      </w:r>
    </w:p>
    <w:p w14:paraId="12CDE742" w14:textId="77777777" w:rsidR="00924900" w:rsidRPr="0010689B" w:rsidRDefault="00924900" w:rsidP="00924900">
      <w:r w:rsidRPr="0010689B">
        <w:t xml:space="preserve">Dans ce cadre, </w:t>
      </w:r>
      <w:r>
        <w:t>une</w:t>
      </w:r>
      <w:r w:rsidRPr="0010689B">
        <w:t xml:space="preserve"> proposition de </w:t>
      </w:r>
      <w:r>
        <w:t>PROJET</w:t>
      </w:r>
      <w:r w:rsidRPr="0010689B">
        <w:t xml:space="preserve"> </w:t>
      </w:r>
      <w:r>
        <w:t>a été</w:t>
      </w:r>
      <w:r w:rsidRPr="0010689B">
        <w:t xml:space="preserve"> soumise aux </w:t>
      </w:r>
      <w:r>
        <w:t xml:space="preserve">parties signataires de la CONVENTION CITEPH </w:t>
      </w:r>
      <w:r w:rsidRPr="004B1FAF">
        <w:t>n°</w:t>
      </w:r>
      <w:r>
        <w:t>6</w:t>
      </w:r>
      <w:r w:rsidRPr="0010689B">
        <w:t xml:space="preserve"> pour être analysée et évaluée de telle sorte que le</w:t>
      </w:r>
      <w:r>
        <w:t>(</w:t>
      </w:r>
      <w:r w:rsidRPr="0010689B">
        <w:t>s</w:t>
      </w:r>
      <w:r>
        <w:t>)</w:t>
      </w:r>
      <w:r w:rsidRPr="0010689B">
        <w:t xml:space="preserve"> SPONSOR</w:t>
      </w:r>
      <w:r>
        <w:t>(</w:t>
      </w:r>
      <w:r w:rsidRPr="0010689B">
        <w:t>S</w:t>
      </w:r>
      <w:r>
        <w:t>) mentionné(s) ci-dessus</w:t>
      </w:r>
      <w:r w:rsidRPr="0010689B">
        <w:t xml:space="preserve"> </w:t>
      </w:r>
      <w:r>
        <w:t>a/ont</w:t>
      </w:r>
      <w:r w:rsidRPr="0010689B">
        <w:t xml:space="preserve"> décid</w:t>
      </w:r>
      <w:r>
        <w:t>é</w:t>
      </w:r>
      <w:r w:rsidRPr="0010689B">
        <w:t xml:space="preserve"> de contribuer au </w:t>
      </w:r>
      <w:r w:rsidRPr="00E84174">
        <w:t>financement</w:t>
      </w:r>
      <w:r w:rsidRPr="0010689B">
        <w:t xml:space="preserve"> </w:t>
      </w:r>
      <w:r>
        <w:t>et au suivi de ce PROJET dans la présente CONVENTION</w:t>
      </w:r>
      <w:r w:rsidRPr="0010689B">
        <w:t>.</w:t>
      </w:r>
    </w:p>
    <w:p w14:paraId="002D7EC9" w14:textId="77777777" w:rsidR="00924900" w:rsidRPr="0010689B" w:rsidRDefault="00924900" w:rsidP="00924900">
      <w:r w:rsidRPr="00780759">
        <w:rPr>
          <w:b/>
          <w:highlight w:val="yellow"/>
        </w:rPr>
        <w:t>[PARTENAIRE 1]</w:t>
      </w:r>
      <w:r w:rsidRPr="0010689B">
        <w:t xml:space="preserve"> est spécialisé dans </w:t>
      </w:r>
      <w:r w:rsidRPr="00780759">
        <w:rPr>
          <w:b/>
          <w:highlight w:val="yellow"/>
        </w:rPr>
        <w:t>[A COMPLETER]</w:t>
      </w:r>
      <w:r w:rsidRPr="0010689B">
        <w:t>.</w:t>
      </w:r>
    </w:p>
    <w:p w14:paraId="6C659426" w14:textId="77777777" w:rsidR="00924900" w:rsidRPr="0010689B" w:rsidRDefault="00924900" w:rsidP="00924900">
      <w:r w:rsidRPr="00780759">
        <w:rPr>
          <w:b/>
          <w:highlight w:val="yellow"/>
        </w:rPr>
        <w:t>[PARTENAIRE 2]</w:t>
      </w:r>
      <w:r w:rsidRPr="0010689B">
        <w:t xml:space="preserve"> est spécialisé dans </w:t>
      </w:r>
      <w:r w:rsidRPr="00780759">
        <w:rPr>
          <w:b/>
          <w:highlight w:val="yellow"/>
        </w:rPr>
        <w:t>[A COMPLETER]</w:t>
      </w:r>
      <w:r w:rsidRPr="0010689B">
        <w:t>.</w:t>
      </w:r>
    </w:p>
    <w:p w14:paraId="0FF15950" w14:textId="77777777" w:rsidR="00924900" w:rsidRPr="0010689B" w:rsidRDefault="00924900" w:rsidP="00924900">
      <w:r w:rsidRPr="0010689B">
        <w:t xml:space="preserve">Les PARTENAIRES proposent de </w:t>
      </w:r>
      <w:r w:rsidRPr="00780759">
        <w:rPr>
          <w:highlight w:val="yellow"/>
        </w:rPr>
        <w:t xml:space="preserve">réaliser/développer un projet consistant à </w:t>
      </w:r>
      <w:r w:rsidRPr="008364D4">
        <w:rPr>
          <w:highlight w:val="yellow"/>
        </w:rPr>
        <w:t xml:space="preserve">… </w:t>
      </w:r>
      <w:r w:rsidRPr="006F3887">
        <w:rPr>
          <w:b/>
          <w:bCs/>
          <w:highlight w:val="yellow"/>
        </w:rPr>
        <w:t>[</w:t>
      </w:r>
      <w:r w:rsidRPr="00780759">
        <w:rPr>
          <w:b/>
          <w:highlight w:val="yellow"/>
        </w:rPr>
        <w:t>A COMPLETER</w:t>
      </w:r>
      <w:r w:rsidRPr="008A7094">
        <w:rPr>
          <w:b/>
          <w:bCs/>
          <w:highlight w:val="yellow"/>
        </w:rPr>
        <w:t>]</w:t>
      </w:r>
      <w:r w:rsidRPr="0010689B">
        <w:t xml:space="preserve"> tel que défini dans cette CONVENTION (ci-après désigné le « PROJET »).</w:t>
      </w:r>
    </w:p>
    <w:p w14:paraId="38FC1C51" w14:textId="77777777" w:rsidR="00924900" w:rsidRPr="0010689B" w:rsidRDefault="00924900" w:rsidP="00924900">
      <w:r w:rsidRPr="0010689B">
        <w:t xml:space="preserve">Eu égard aux compétences des PARTENAIRES et à l’objet du PROJET, les SPONSORS ont fait part de leur intérêt à financer une partie de ce PROJET dans le cadre du </w:t>
      </w:r>
      <w:r>
        <w:t>P</w:t>
      </w:r>
      <w:r w:rsidRPr="0010689B">
        <w:t xml:space="preserve">rogramme CITEPH. </w:t>
      </w:r>
    </w:p>
    <w:p w14:paraId="3AD7297D" w14:textId="77777777" w:rsidR="00924900" w:rsidRPr="0010689B" w:rsidRDefault="00924900" w:rsidP="00924900"/>
    <w:p w14:paraId="1E2B3844" w14:textId="79F9E151" w:rsidR="00846704" w:rsidRPr="0061318A" w:rsidRDefault="00924900" w:rsidP="00924900">
      <w:pPr>
        <w:rPr>
          <w:b/>
        </w:rPr>
      </w:pPr>
      <w:r w:rsidRPr="0061318A">
        <w:rPr>
          <w:b/>
        </w:rPr>
        <w:t>IL EST CONVENU CE QUI SUIT</w:t>
      </w:r>
      <w:r>
        <w:rPr>
          <w:b/>
        </w:rPr>
        <w:t xml:space="preserve"> </w:t>
      </w:r>
      <w:r w:rsidR="00846704" w:rsidRPr="0061318A">
        <w:rPr>
          <w:b/>
        </w:rPr>
        <w:t xml:space="preserve">: </w:t>
      </w:r>
    </w:p>
    <w:p w14:paraId="7B1A470A" w14:textId="77777777" w:rsidR="00846704" w:rsidRPr="0010689B" w:rsidRDefault="00846704" w:rsidP="00846704"/>
    <w:p w14:paraId="3A244FA2" w14:textId="58DDAD12" w:rsidR="00846704" w:rsidRPr="001E59C4" w:rsidRDefault="00846704" w:rsidP="00924900">
      <w:pPr>
        <w:pStyle w:val="Titre1"/>
        <w:numPr>
          <w:ilvl w:val="0"/>
          <w:numId w:val="22"/>
        </w:numPr>
      </w:pPr>
      <w:bookmarkStart w:id="4" w:name="_Toc44497353"/>
      <w:bookmarkStart w:id="5" w:name="_Toc192401519"/>
      <w:bookmarkStart w:id="6" w:name="_Toc439859216"/>
      <w:bookmarkStart w:id="7" w:name="_Toc441676810"/>
      <w:bookmarkStart w:id="8" w:name="_Toc78466137"/>
      <w:r w:rsidRPr="001E59C4">
        <w:t>ARTICLE 1 – OBJET :</w:t>
      </w:r>
      <w:bookmarkEnd w:id="4"/>
      <w:bookmarkEnd w:id="5"/>
      <w:bookmarkEnd w:id="6"/>
      <w:bookmarkEnd w:id="7"/>
      <w:bookmarkEnd w:id="8"/>
    </w:p>
    <w:p w14:paraId="50256C4D" w14:textId="06CFD453" w:rsidR="00FF0C19" w:rsidRPr="0010689B" w:rsidRDefault="00846704" w:rsidP="00FF0C19">
      <w:r w:rsidRPr="0010689B">
        <w:t xml:space="preserve">La </w:t>
      </w:r>
      <w:r w:rsidR="00FF0C19" w:rsidRPr="0010689B">
        <w:t>présente CONVENTION a pour objet de définir les conditions dans lesquelles les PARTENAIRES réaliseront le PROJET d'une part, et les SPONSORS interviendront dans son financement et son suivi d'autre part. Ces conditions prévoient des dispositions relatives au développement industriel et à la commercialisation des R</w:t>
      </w:r>
      <w:r w:rsidR="00D01E87" w:rsidRPr="00D01E87">
        <w:t>É</w:t>
      </w:r>
      <w:r w:rsidR="00FF0C19" w:rsidRPr="0010689B">
        <w:t>SULTATS.</w:t>
      </w:r>
    </w:p>
    <w:p w14:paraId="5CDAA5C5" w14:textId="59A1DE2F" w:rsidR="00846704" w:rsidRPr="003A24DD" w:rsidRDefault="00FF0C19" w:rsidP="00FF0C19">
      <w:r w:rsidRPr="0010689B">
        <w:t xml:space="preserve">La description technique et budgétaire ainsi que le calendrier du PROJET figurent dans la FICHE DE PROJET </w:t>
      </w:r>
      <w:r w:rsidRPr="003A24DD">
        <w:t>D</w:t>
      </w:r>
      <w:r w:rsidR="00D01E87" w:rsidRPr="00D01E87">
        <w:t>É</w:t>
      </w:r>
      <w:r w:rsidRPr="003A24DD">
        <w:t>FINITIVE en Annexe 1 à la présente CONVENTION</w:t>
      </w:r>
      <w:r w:rsidR="00846704" w:rsidRPr="003A24DD">
        <w:t>.</w:t>
      </w:r>
    </w:p>
    <w:p w14:paraId="4B1658A6" w14:textId="77777777" w:rsidR="00846704" w:rsidRPr="003A24DD" w:rsidRDefault="00846704" w:rsidP="00846704"/>
    <w:p w14:paraId="3353A93A" w14:textId="307E779D" w:rsidR="00846704" w:rsidRPr="00DD1D90" w:rsidRDefault="00846704" w:rsidP="00924900">
      <w:pPr>
        <w:pStyle w:val="Titre1"/>
        <w:numPr>
          <w:ilvl w:val="0"/>
          <w:numId w:val="22"/>
        </w:numPr>
      </w:pPr>
      <w:bookmarkStart w:id="9" w:name="_Toc44497354"/>
      <w:bookmarkStart w:id="10" w:name="_Toc192401520"/>
      <w:bookmarkStart w:id="11" w:name="_Toc439859217"/>
      <w:bookmarkStart w:id="12" w:name="_Toc441676811"/>
      <w:bookmarkStart w:id="13" w:name="_Toc78466138"/>
      <w:r w:rsidRPr="00DD1D90">
        <w:t>ARTICLE 2 – D</w:t>
      </w:r>
      <w:r w:rsidR="00A07BB2" w:rsidRPr="00A07BB2">
        <w:t>É</w:t>
      </w:r>
      <w:r w:rsidRPr="00DD1D90">
        <w:t>FINITIONS :</w:t>
      </w:r>
      <w:bookmarkEnd w:id="9"/>
      <w:bookmarkEnd w:id="10"/>
      <w:bookmarkEnd w:id="11"/>
      <w:bookmarkEnd w:id="12"/>
      <w:bookmarkEnd w:id="13"/>
    </w:p>
    <w:p w14:paraId="0B26ADEC" w14:textId="77777777" w:rsidR="00D95D6E" w:rsidRDefault="00846704" w:rsidP="00D95D6E">
      <w:r w:rsidRPr="00E908D8">
        <w:t xml:space="preserve">Dans </w:t>
      </w:r>
      <w:r w:rsidR="00D95D6E">
        <w:t>la CONVENTION, les termes suivants écrits en majuscule, tant au singulier qu’au pluriel, auront la signification suivante :</w:t>
      </w:r>
    </w:p>
    <w:p w14:paraId="65EAE02B" w14:textId="77777777" w:rsidR="00D95D6E" w:rsidRDefault="00D95D6E" w:rsidP="00D95D6E">
      <w:r w:rsidRPr="00053FE7">
        <w:rPr>
          <w:b/>
          <w:bCs/>
        </w:rPr>
        <w:t>AFFILIÉE</w:t>
      </w:r>
      <w:r>
        <w:t xml:space="preserve"> : désigne, en relation avec n'importe quelle PARTIE, toute société qui, directement ou indirectement, (a) est contrôlée par une PARTIE, ou (b) contrôle une PARTIE, ou (c) est contrôlée par une société visée en (b). Par « contrôle » on entend le fait de détenir plus de la moitié du capital social mais on entend également « contrôle » au sens de l’article L233-3 du Code de commerce.</w:t>
      </w:r>
    </w:p>
    <w:p w14:paraId="7EA6BC9D" w14:textId="77777777" w:rsidR="00D95D6E" w:rsidRDefault="00D95D6E" w:rsidP="00D95D6E">
      <w:bookmarkStart w:id="14" w:name="_34g0dwd" w:colFirst="0" w:colLast="0"/>
      <w:bookmarkEnd w:id="14"/>
      <w:r>
        <w:rPr>
          <w:b/>
        </w:rPr>
        <w:t>CITEPH</w:t>
      </w:r>
      <w:r>
        <w:t xml:space="preserve"> ou </w:t>
      </w:r>
      <w:r>
        <w:rPr>
          <w:b/>
        </w:rPr>
        <w:t xml:space="preserve">Programme CITEPH </w:t>
      </w:r>
      <w:r>
        <w:t>: désigne un dispositif permettant l'accès au financement privé de projets de recherches technologiques concernant les domaines des énergies, mis en œuvre par l’Association EVOLEN et administré par une équipe de gestionnaires dédiée.</w:t>
      </w:r>
    </w:p>
    <w:p w14:paraId="5D9EE1EC" w14:textId="77777777" w:rsidR="00D95D6E" w:rsidRDefault="00D95D6E" w:rsidP="00D95D6E">
      <w:r>
        <w:rPr>
          <w:b/>
        </w:rPr>
        <w:t>CONTRIBUTION</w:t>
      </w:r>
      <w:r>
        <w:t> : désigne :</w:t>
      </w:r>
    </w:p>
    <w:p w14:paraId="334E038F" w14:textId="77777777" w:rsidR="00D95D6E" w:rsidRDefault="00D95D6E" w:rsidP="00D95D6E">
      <w:proofErr w:type="gramStart"/>
      <w:r>
        <w:rPr>
          <w:u w:val="single"/>
        </w:rPr>
        <w:t>pour</w:t>
      </w:r>
      <w:proofErr w:type="gramEnd"/>
      <w:r>
        <w:rPr>
          <w:u w:val="single"/>
        </w:rPr>
        <w:t xml:space="preserve"> un PARTENAIRE</w:t>
      </w:r>
      <w:r>
        <w:t> : sa contribution financière représentée par le montant total de ses dépenses internes et externes correspondant aux TRAVAUX qu'il a réalisés dans le cadre du PROJET, dans la limite du budget prévu, déduction faite des financements qu'il a reçus de la part des SPONSORS.</w:t>
      </w:r>
    </w:p>
    <w:p w14:paraId="52EB6335" w14:textId="77777777" w:rsidR="00D95D6E" w:rsidRDefault="00D95D6E" w:rsidP="00D95D6E">
      <w:proofErr w:type="gramStart"/>
      <w:r>
        <w:rPr>
          <w:u w:val="single"/>
        </w:rPr>
        <w:t>pour</w:t>
      </w:r>
      <w:proofErr w:type="gramEnd"/>
      <w:r>
        <w:rPr>
          <w:u w:val="single"/>
        </w:rPr>
        <w:t xml:space="preserve"> un SPONSOR</w:t>
      </w:r>
      <w:r>
        <w:t xml:space="preserve"> : le montant total de son financement au titre de cette CONVENTION. </w:t>
      </w:r>
    </w:p>
    <w:p w14:paraId="2B49D56D" w14:textId="77777777" w:rsidR="00D95D6E" w:rsidRDefault="00D95D6E" w:rsidP="00D95D6E">
      <w:r>
        <w:rPr>
          <w:b/>
        </w:rPr>
        <w:t>CONVENTION</w:t>
      </w:r>
      <w:r>
        <w:t> : désigne la présente convention de recherche, dont les documents constitutifs sont mentionnés à l’Article 4.</w:t>
      </w:r>
    </w:p>
    <w:p w14:paraId="4A8D8306" w14:textId="77777777" w:rsidR="00D95D6E" w:rsidRDefault="00D95D6E" w:rsidP="00D95D6E">
      <w:pPr>
        <w:rPr>
          <w:b/>
        </w:rPr>
      </w:pPr>
      <w:r>
        <w:rPr>
          <w:b/>
        </w:rPr>
        <w:t xml:space="preserve">DATE EFFECTIVE : </w:t>
      </w:r>
      <w:r>
        <w:t>date stipulée en préambule à laquelle la CONVENTION prend effet.</w:t>
      </w:r>
    </w:p>
    <w:p w14:paraId="31E86183" w14:textId="77777777" w:rsidR="00D95D6E" w:rsidRDefault="00D95D6E" w:rsidP="00D95D6E">
      <w:r>
        <w:rPr>
          <w:b/>
        </w:rPr>
        <w:t>EXPLOITATION COMMERCIALE</w:t>
      </w:r>
      <w:r>
        <w:t> : désigne toute utilisation des RÉSULTATS par une PARTIE (ou une quelconque de ses AFFILIÉES) pour des activités commerciales, directes ou indirectes, telles que (sans limitation) ventes, licences ou locations des PRODUITS ou fabrication des PRODUITS dans l’un des buts précités.</w:t>
      </w:r>
    </w:p>
    <w:p w14:paraId="3AF19A62" w14:textId="3A031DD0" w:rsidR="00D95D6E" w:rsidRDefault="00D95D6E" w:rsidP="00D95D6E">
      <w:r>
        <w:rPr>
          <w:b/>
        </w:rPr>
        <w:t>FICHE DE PROJET D</w:t>
      </w:r>
      <w:r w:rsidR="005E7AC9" w:rsidRPr="005E7AC9">
        <w:rPr>
          <w:b/>
        </w:rPr>
        <w:t>É</w:t>
      </w:r>
      <w:r>
        <w:rPr>
          <w:b/>
        </w:rPr>
        <w:t>FINITIVE</w:t>
      </w:r>
      <w:r>
        <w:t> : désigne le descriptif définitif du PROJET figurant en Annexe 1, mentionnant notamment les objectifs du PROJET, la répartition des TRAVAUX, le planning (calendrier), les livrables, et les RÉSULTATS attendus.</w:t>
      </w:r>
    </w:p>
    <w:p w14:paraId="61BC797E" w14:textId="77777777" w:rsidR="00D95D6E" w:rsidRDefault="00D95D6E" w:rsidP="00D95D6E">
      <w:r>
        <w:rPr>
          <w:b/>
        </w:rPr>
        <w:t>INFORMATIONS CONFIDENTIELLES</w:t>
      </w:r>
      <w:r>
        <w:t xml:space="preserve"> : désigne toutes les informations quelles qu’elles soient et sous quelque forme qu’elles soient (données, corrélations, plans, schémas, spécifications, échantillons), transmises par l’une des PARTIES aux autres PARTIES au titre de la présente CONVENTION, ou générées dans le cadre de la CONVENTION, et identifiées comme confidentielles au moment de leur divulgation. Si les INFORMATIONS CONFIDENTIELLES sont communiquées à l’oral, elles devront être confirmées par écrit dans un délai de quatorze (14) jours </w:t>
      </w:r>
      <w:r>
        <w:rPr>
          <w:b/>
          <w:highlight w:val="yellow"/>
        </w:rPr>
        <w:t>[</w:t>
      </w:r>
      <w:r>
        <w:rPr>
          <w:b/>
          <w:smallCaps/>
          <w:highlight w:val="yellow"/>
        </w:rPr>
        <w:t>SIMPLIFICATION ET ASSOUPLISSEMENT POSSIBLE SI ACCORD DES PARTIES</w:t>
      </w:r>
      <w:r>
        <w:rPr>
          <w:b/>
          <w:highlight w:val="yellow"/>
        </w:rPr>
        <w:t>]</w:t>
      </w:r>
      <w:r>
        <w:t>. Les INFORMATIONS CONFIDENTIELLES comprennent notamment les RÉSULTATS et INFORMATIONS TECHNIQUES PROPRES.</w:t>
      </w:r>
    </w:p>
    <w:p w14:paraId="168DB317" w14:textId="77777777" w:rsidR="00D95D6E" w:rsidRDefault="00D95D6E" w:rsidP="00D95D6E">
      <w:r>
        <w:rPr>
          <w:b/>
        </w:rPr>
        <w:t>INFORMATION TECHNIQUE PROPRE (ITP)</w:t>
      </w:r>
      <w:r>
        <w:t> : désigne toutes informations (brevetées ou non), telles que données, plans, méthodes, modèles, ou savoir-faire, et tout moyen, tels qu’équipements, procédés, logiciels, ou matériaux, et en général toutes informations de nature technique ou économique, qu'elles soient écrites, informatiques, ou autre, développées ou acquises par les PARTIES antérieurement ou en dehors du PROJET, mais utilisées dans le cadre du PROJET. L’Annexe 3 de la CONVENTION définit la liste préliminaire des ITP de chaque PARTIE.</w:t>
      </w:r>
    </w:p>
    <w:p w14:paraId="551C2470" w14:textId="77777777" w:rsidR="00D95D6E" w:rsidRDefault="00D95D6E" w:rsidP="00D95D6E">
      <w:r>
        <w:rPr>
          <w:b/>
          <w:smallCaps/>
        </w:rPr>
        <w:t xml:space="preserve">PARTENAIRES : </w:t>
      </w:r>
      <w:r>
        <w:t xml:space="preserve">désigne les PARTIES qui proposent le PROJET et réalisent les TRAVAUX. </w:t>
      </w:r>
    </w:p>
    <w:p w14:paraId="33AEC789" w14:textId="77777777" w:rsidR="00D95D6E" w:rsidRDefault="00D95D6E" w:rsidP="00D95D6E">
      <w:r>
        <w:rPr>
          <w:b/>
        </w:rPr>
        <w:t>PARTENAIRE COORDONNATEUR</w:t>
      </w:r>
      <w:r>
        <w:t> : désigne le PARTENAIRE auquel les PARTIES ont délégué la gestion administrative et financière du PROJET, et qui assure la coordination technique entre les PARTENAIRES.</w:t>
      </w:r>
    </w:p>
    <w:p w14:paraId="5329AD5B" w14:textId="77777777" w:rsidR="00D95D6E" w:rsidRDefault="00D95D6E" w:rsidP="00D95D6E">
      <w:r>
        <w:rPr>
          <w:b/>
          <w:smallCaps/>
        </w:rPr>
        <w:t>PRODUIT(S</w:t>
      </w:r>
      <w:r>
        <w:rPr>
          <w:b/>
        </w:rPr>
        <w:t>)</w:t>
      </w:r>
      <w:r>
        <w:t xml:space="preserve"> : </w:t>
      </w:r>
      <w:proofErr w:type="gramStart"/>
      <w:r>
        <w:t>désigne le</w:t>
      </w:r>
      <w:proofErr w:type="gramEnd"/>
      <w:r>
        <w:t xml:space="preserve">(s) produit(s), équipement(s) ou service(s) élaboré(s) à partir des RÉSULTATS, fabriqués et/ou commercialisés par une PARTIE dans le cadre d’une EXPLOITATION COMMERCIALE. Ces PRODUITS incluent les produits dérivés à partir du même principe par modification de certains éléments et/ou changements de dimensionnement. </w:t>
      </w:r>
    </w:p>
    <w:p w14:paraId="00EC6D0E" w14:textId="649595BC" w:rsidR="00D95D6E" w:rsidRDefault="00D95D6E" w:rsidP="00D95D6E">
      <w:r>
        <w:rPr>
          <w:b/>
        </w:rPr>
        <w:t>PROJET </w:t>
      </w:r>
      <w:r>
        <w:t xml:space="preserve">: désigne le projet de R&amp;D relatif à </w:t>
      </w:r>
      <w:r>
        <w:rPr>
          <w:b/>
          <w:highlight w:val="yellow"/>
        </w:rPr>
        <w:t>[A COMPLETER]</w:t>
      </w:r>
      <w:r>
        <w:t>, tel qu’explicité dans la FICHE DE PROJET D</w:t>
      </w:r>
      <w:r w:rsidR="005E7AC9" w:rsidRPr="005E7AC9">
        <w:t>É</w:t>
      </w:r>
      <w:r>
        <w:t>FINITIVE en Annexe 1.</w:t>
      </w:r>
    </w:p>
    <w:p w14:paraId="09206245" w14:textId="0D07F36D" w:rsidR="00D95D6E" w:rsidRDefault="00D95D6E" w:rsidP="00D95D6E">
      <w:r>
        <w:rPr>
          <w:b/>
        </w:rPr>
        <w:t>R</w:t>
      </w:r>
      <w:r w:rsidR="009F268B" w:rsidRPr="009F268B">
        <w:rPr>
          <w:b/>
        </w:rPr>
        <w:t>É</w:t>
      </w:r>
      <w:r>
        <w:rPr>
          <w:b/>
        </w:rPr>
        <w:t>SULTATS</w:t>
      </w:r>
      <w:r>
        <w:t xml:space="preserve"> : désigne toutes les informations et connaissances techniques et scientifiques, et notamment le savoir-faire, les secrets de fabrique, les secrets commerciaux, les données, logiciels, les dossiers, plans, schémas, dessins, produits, formules, et tout autre type d’informations, sous quelque forme qu’elles soient, brevetables ou non, brevetées ou non, ainsi que tous les droits y afférents, résultant des TRAVAUX. </w:t>
      </w:r>
    </w:p>
    <w:p w14:paraId="3A669CAD" w14:textId="77777777" w:rsidR="00D95D6E" w:rsidRDefault="00D95D6E" w:rsidP="00D95D6E">
      <w:r>
        <w:t>Les RÉSULTATS comprennent les rapports et les livrables devant être produits au cours et/ou à l’issue des TRAVAUX, définis à l’Article 5.3 et en Annexe 1.</w:t>
      </w:r>
    </w:p>
    <w:p w14:paraId="0D957341" w14:textId="77777777" w:rsidR="00D95D6E" w:rsidRDefault="00D95D6E" w:rsidP="00D95D6E">
      <w:r>
        <w:rPr>
          <w:b/>
        </w:rPr>
        <w:t>SPONSORS</w:t>
      </w:r>
      <w:r>
        <w:t xml:space="preserve"> : désigne les PARTIES listées en page </w:t>
      </w:r>
      <w:r>
        <w:rPr>
          <w:b/>
          <w:highlight w:val="yellow"/>
        </w:rPr>
        <w:t>[A COMPLETER]</w:t>
      </w:r>
      <w:r>
        <w:t xml:space="preserve"> comme SPONSORS.</w:t>
      </w:r>
    </w:p>
    <w:p w14:paraId="39732AAD" w14:textId="77777777" w:rsidR="00D95D6E" w:rsidRDefault="00D95D6E" w:rsidP="00D95D6E">
      <w:r>
        <w:rPr>
          <w:b/>
        </w:rPr>
        <w:t>TIERS </w:t>
      </w:r>
      <w:r>
        <w:t>: désigne toute personne qui n’est pas PARTIE à cette CONVENTION, étant entendu que pour cette CONVENTION, les gestionnaires du Programme CITEPH sont considérés comme des TIERS. Dans le cadre de cette CONVENTION, les AFFILIÉES ne sont pas considérées comme des TIERS.</w:t>
      </w:r>
    </w:p>
    <w:p w14:paraId="1239132E" w14:textId="77777777" w:rsidR="00D95D6E" w:rsidRDefault="00D95D6E" w:rsidP="00D95D6E">
      <w:r>
        <w:rPr>
          <w:b/>
        </w:rPr>
        <w:t xml:space="preserve">TRAVAUX </w:t>
      </w:r>
      <w:r>
        <w:t>: désigne l'ensemble ou une partie des travaux, tâches ou actions effectués par les PARTENAIRES et/ou financés par les PARTIES pour réaliser le PROJET conformément à la présente CONVENTION.</w:t>
      </w:r>
    </w:p>
    <w:p w14:paraId="26D47BD9" w14:textId="32A18781" w:rsidR="00846704" w:rsidRPr="0010689B" w:rsidRDefault="00D95D6E" w:rsidP="00D95D6E">
      <w:r>
        <w:rPr>
          <w:b/>
        </w:rPr>
        <w:t>UTILISATION INTERNE</w:t>
      </w:r>
      <w:r>
        <w:t> : désigne toute utilisation des RÉSULTATS par une PARTIE (ou une quelconque de ses AFFILIÉES) pour des activités industrielles et/ou de recherche et développement de nouvelles techniques et/ou de nouvelles technologies, (y compris la recherche et/ou le développement d’améliorations ou de perfectionnements des RÉSULTATS) à son propre bénéfice (ou au bénéfice de l’une quelconque de ses AFFILIÉES) menées seules ou en association avec des TIERS, à l’exclusion de toute EXPLOITATION COMMERCIALE</w:t>
      </w:r>
      <w:r w:rsidR="00846704" w:rsidRPr="0010689B">
        <w:t>.</w:t>
      </w:r>
    </w:p>
    <w:p w14:paraId="409FF5FE" w14:textId="77777777" w:rsidR="00846704" w:rsidRPr="0010689B" w:rsidRDefault="00846704" w:rsidP="00846704"/>
    <w:p w14:paraId="53ACFA06" w14:textId="6C727369" w:rsidR="00846704" w:rsidRPr="00DD1D90" w:rsidRDefault="00846704" w:rsidP="00924900">
      <w:pPr>
        <w:pStyle w:val="Titre1"/>
        <w:numPr>
          <w:ilvl w:val="0"/>
          <w:numId w:val="22"/>
        </w:numPr>
      </w:pPr>
      <w:bookmarkStart w:id="15" w:name="_Toc44497355"/>
      <w:bookmarkStart w:id="16" w:name="_Toc192401521"/>
      <w:bookmarkStart w:id="17" w:name="_Toc439859218"/>
      <w:bookmarkStart w:id="18" w:name="_Toc441676812"/>
      <w:bookmarkStart w:id="19" w:name="_Toc78466139"/>
      <w:r w:rsidRPr="00DD1D90">
        <w:t>ARTICLE 3 – ENTR</w:t>
      </w:r>
      <w:r w:rsidR="00DB543B" w:rsidRPr="00DB543B">
        <w:t>É</w:t>
      </w:r>
      <w:r w:rsidRPr="00DD1D90">
        <w:t>E EN VIGUEUR ET DUREE</w:t>
      </w:r>
      <w:bookmarkEnd w:id="15"/>
      <w:bookmarkEnd w:id="16"/>
      <w:bookmarkEnd w:id="17"/>
      <w:bookmarkEnd w:id="18"/>
      <w:bookmarkEnd w:id="19"/>
    </w:p>
    <w:p w14:paraId="5C86419B" w14:textId="77777777" w:rsidR="00F333BB" w:rsidRDefault="00846704" w:rsidP="00F333BB">
      <w:r w:rsidRPr="0010689B">
        <w:t xml:space="preserve">La </w:t>
      </w:r>
      <w:r w:rsidR="00F333BB">
        <w:t>présente CONVENTION entre en vigueur à la DATE EFFECTIVE (ci-après désigné T0), et prend fin lorsque l’ensemble des obligations des PARTIES aura été exécuté, à moins qu’il n’y soit mis fin de façon anticipée selon les dispositions de l’Article 13.</w:t>
      </w:r>
    </w:p>
    <w:p w14:paraId="258FACF4" w14:textId="77777777" w:rsidR="00F333BB" w:rsidRDefault="00F333BB" w:rsidP="00F333BB">
      <w:r>
        <w:t xml:space="preserve">La durée des TRAVAUX est estimée à </w:t>
      </w:r>
      <w:r>
        <w:rPr>
          <w:b/>
          <w:highlight w:val="yellow"/>
        </w:rPr>
        <w:t>[A COMPLETER]</w:t>
      </w:r>
      <w:r>
        <w:t xml:space="preserve"> mois à compter de la DATE EFFECTIVE ; toute prolongation fera l’objet d’un avenant signé entre les PARTIES.</w:t>
      </w:r>
    </w:p>
    <w:p w14:paraId="4575D384" w14:textId="13EAD7B9" w:rsidR="00846704" w:rsidRPr="0010689B" w:rsidRDefault="00F333BB" w:rsidP="00F333BB">
      <w:r>
        <w:t>Toute disposition de la CONVENTION ayant vocation à survivre à son expiration, soit par survenance de son terme, soit par résiliation, demeurera en vigueur</w:t>
      </w:r>
      <w:r w:rsidR="00846704">
        <w:t>.</w:t>
      </w:r>
    </w:p>
    <w:p w14:paraId="544056CE" w14:textId="77777777" w:rsidR="00846704" w:rsidRPr="0010689B" w:rsidRDefault="00846704" w:rsidP="00846704"/>
    <w:p w14:paraId="434EED3C" w14:textId="2E23A11E" w:rsidR="00846704" w:rsidRPr="00DD1D90" w:rsidRDefault="00846704" w:rsidP="00924900">
      <w:pPr>
        <w:pStyle w:val="Titre1"/>
        <w:numPr>
          <w:ilvl w:val="0"/>
          <w:numId w:val="22"/>
        </w:numPr>
      </w:pPr>
      <w:bookmarkStart w:id="20" w:name="_Toc44497356"/>
      <w:bookmarkStart w:id="21" w:name="_Toc192401522"/>
      <w:bookmarkStart w:id="22" w:name="_Toc439859219"/>
      <w:bookmarkStart w:id="23" w:name="_Toc441676813"/>
      <w:bookmarkStart w:id="24" w:name="_Toc78466140"/>
      <w:r w:rsidRPr="00DD1D90">
        <w:t>ARTICLE 4 – DOCUMENTS CONTRACTUELS</w:t>
      </w:r>
      <w:bookmarkEnd w:id="20"/>
      <w:bookmarkEnd w:id="21"/>
      <w:bookmarkEnd w:id="22"/>
      <w:bookmarkEnd w:id="23"/>
      <w:bookmarkEnd w:id="24"/>
    </w:p>
    <w:p w14:paraId="368BA0FF" w14:textId="77777777" w:rsidR="00FC477C" w:rsidRDefault="00846704" w:rsidP="00FC477C">
      <w:r w:rsidRPr="0010689B">
        <w:t xml:space="preserve">La </w:t>
      </w:r>
      <w:r w:rsidR="00FC477C">
        <w:t>CONVENTION est constituée des documents suivants, cités dans l’ordre de priorité selon lequel, en cas de contradiction ou d'ambiguïté, les premiers prévalent sur les autres :</w:t>
      </w:r>
    </w:p>
    <w:p w14:paraId="25AC1D72" w14:textId="77777777" w:rsidR="00FC477C" w:rsidRDefault="00FC477C" w:rsidP="00FC477C">
      <w:r>
        <w:t>1 – La présente CONVENTION</w:t>
      </w:r>
    </w:p>
    <w:p w14:paraId="56F26AD7" w14:textId="479E63A4" w:rsidR="00FC477C" w:rsidRDefault="00FC477C" w:rsidP="00FC477C">
      <w:r>
        <w:t>2 – Annexe 1 – FICHE DE PROJET D</w:t>
      </w:r>
      <w:r w:rsidR="005E7AC9" w:rsidRPr="005E7AC9">
        <w:t>É</w:t>
      </w:r>
      <w:r>
        <w:t>FINITIVE</w:t>
      </w:r>
    </w:p>
    <w:p w14:paraId="2CF99E70" w14:textId="77777777" w:rsidR="00FC477C" w:rsidRDefault="00FC477C" w:rsidP="00FC477C">
      <w:r>
        <w:t xml:space="preserve">3 – Annexe 2 – Détail du financement du PROJET </w:t>
      </w:r>
    </w:p>
    <w:p w14:paraId="7F3FEA7A" w14:textId="77777777" w:rsidR="00FC477C" w:rsidRDefault="00FC477C" w:rsidP="00FC477C">
      <w:r>
        <w:t xml:space="preserve">4 – Annexe 3 – Liste préliminaire des ITP </w:t>
      </w:r>
    </w:p>
    <w:p w14:paraId="52134893" w14:textId="77777777" w:rsidR="00FC477C" w:rsidRDefault="00FC477C" w:rsidP="00FC477C">
      <w:r>
        <w:t>Les dispositions de la CONVENTION sont seules applicables quelles que soient les conditions générales et particulières de vente ou d’achat des PARTIES ou tous autres documents similaires qui sont donc exclus du champ d’application de la présente CONVENTION.</w:t>
      </w:r>
    </w:p>
    <w:p w14:paraId="5752B049" w14:textId="48D40BCA" w:rsidR="00846704" w:rsidRPr="0010689B" w:rsidRDefault="00FC477C" w:rsidP="00FC477C">
      <w:r>
        <w:t>La CONVENTION ne peut être modifiée que d’un accord commun matérialisé par la signature d’un avenant par les représentants autorisés des PARTIES</w:t>
      </w:r>
      <w:r w:rsidR="00846704" w:rsidRPr="0010689B">
        <w:t>.</w:t>
      </w:r>
    </w:p>
    <w:p w14:paraId="6823DB3F" w14:textId="366782C3" w:rsidR="00846704" w:rsidRPr="00DD1D90" w:rsidRDefault="00846704" w:rsidP="00924900">
      <w:pPr>
        <w:pStyle w:val="Titre1"/>
        <w:numPr>
          <w:ilvl w:val="0"/>
          <w:numId w:val="22"/>
        </w:numPr>
      </w:pPr>
      <w:bookmarkStart w:id="25" w:name="_Toc44497357"/>
      <w:bookmarkStart w:id="26" w:name="_Toc192401523"/>
      <w:bookmarkStart w:id="27" w:name="_Toc439859220"/>
      <w:bookmarkStart w:id="28" w:name="_Toc441676814"/>
      <w:bookmarkStart w:id="29" w:name="_Toc78466141"/>
      <w:r w:rsidRPr="00DD1D90">
        <w:t>ARTICLE 5 – GESTION et CONDUITE DU PROJET</w:t>
      </w:r>
      <w:bookmarkEnd w:id="25"/>
      <w:bookmarkEnd w:id="26"/>
      <w:bookmarkEnd w:id="27"/>
      <w:bookmarkEnd w:id="28"/>
      <w:bookmarkEnd w:id="29"/>
    </w:p>
    <w:p w14:paraId="429EE005" w14:textId="20406825" w:rsidR="00846704" w:rsidRPr="00DD1D90" w:rsidRDefault="00846704" w:rsidP="00846704">
      <w:pPr>
        <w:pStyle w:val="Titre2"/>
        <w:numPr>
          <w:ilvl w:val="0"/>
          <w:numId w:val="0"/>
        </w:numPr>
        <w:ind w:left="576" w:hanging="576"/>
      </w:pPr>
      <w:bookmarkStart w:id="30" w:name="_Toc44497358"/>
      <w:bookmarkStart w:id="31" w:name="_Toc192401524"/>
      <w:bookmarkStart w:id="32" w:name="_Toc439859221"/>
      <w:bookmarkStart w:id="33" w:name="_Toc441676815"/>
      <w:bookmarkStart w:id="34" w:name="_Toc78466142"/>
      <w:r w:rsidRPr="00DD1D90">
        <w:t>5.1</w:t>
      </w:r>
      <w:r w:rsidRPr="00DD1D90">
        <w:tab/>
        <w:t>COMIT</w:t>
      </w:r>
      <w:r w:rsidR="00C71DED" w:rsidRPr="00C71DED">
        <w:t>É</w:t>
      </w:r>
      <w:r w:rsidRPr="00DD1D90">
        <w:t xml:space="preserve"> DE PILOTAGE</w:t>
      </w:r>
      <w:bookmarkEnd w:id="30"/>
      <w:bookmarkEnd w:id="31"/>
      <w:bookmarkEnd w:id="32"/>
      <w:bookmarkEnd w:id="33"/>
      <w:bookmarkEnd w:id="34"/>
    </w:p>
    <w:p w14:paraId="1BD8C1FB" w14:textId="77777777" w:rsidR="006544DB" w:rsidRDefault="00846704" w:rsidP="006544DB">
      <w:pPr>
        <w:ind w:left="284"/>
      </w:pPr>
      <w:r w:rsidRPr="0010689B">
        <w:t xml:space="preserve">Un </w:t>
      </w:r>
      <w:r w:rsidR="006544DB">
        <w:t>Comité de Pilotage est constitué. Il est composé d'un représentant nommé par chaque PARTIE, et est présidé par le représentant du PARTENAIRE COORDONNATEUR.</w:t>
      </w:r>
    </w:p>
    <w:p w14:paraId="65967AD8" w14:textId="77777777" w:rsidR="006544DB" w:rsidRDefault="006544DB" w:rsidP="006544DB">
      <w:pPr>
        <w:ind w:left="284"/>
        <w:rPr>
          <w:strike/>
        </w:rPr>
      </w:pPr>
      <w:r>
        <w:t>Il se réunit selon les besoins sur demande expresse de l’une des PARTIES mais a minima une fois par an, sur convocation du PARTENAIRE COORDONNATEUR. Un représentant peut se faire remplacer par une autre personne de sa société, habilitée à représenter la PARTIE concernée et se faire assister de spécialistes de sa société, ces derniers n’ayant pas de voix délibérative.</w:t>
      </w:r>
    </w:p>
    <w:p w14:paraId="58F3A74E" w14:textId="77777777" w:rsidR="006544DB" w:rsidRDefault="006544DB" w:rsidP="006544DB">
      <w:pPr>
        <w:ind w:left="284"/>
      </w:pPr>
      <w:r>
        <w:t>Les gestionnaires du Programme CITEPH peuvent y être invités, à titre consultatif.</w:t>
      </w:r>
    </w:p>
    <w:p w14:paraId="16663853" w14:textId="77777777" w:rsidR="006544DB" w:rsidRDefault="006544DB" w:rsidP="006544DB">
      <w:pPr>
        <w:ind w:left="284"/>
      </w:pPr>
      <w:r>
        <w:t>Le Comité de Pilotage est chargé de discuter et de régler toutes questions qui se posent concernant la réalisation du PROJET. Sa mission consiste notamment à :</w:t>
      </w:r>
    </w:p>
    <w:p w14:paraId="6A8B8B96" w14:textId="77777777" w:rsidR="006544DB" w:rsidRDefault="006544DB" w:rsidP="006544DB">
      <w:pPr>
        <w:numPr>
          <w:ilvl w:val="1"/>
          <w:numId w:val="42"/>
        </w:numPr>
        <w:pBdr>
          <w:top w:val="nil"/>
          <w:left w:val="nil"/>
          <w:bottom w:val="nil"/>
          <w:right w:val="nil"/>
          <w:between w:val="nil"/>
        </w:pBdr>
        <w:spacing w:before="120" w:after="0"/>
        <w:ind w:left="1724"/>
        <w:rPr>
          <w:color w:val="000000"/>
        </w:rPr>
      </w:pPr>
      <w:r>
        <w:rPr>
          <w:color w:val="000000"/>
        </w:rPr>
        <w:t>Piloter et suivre la réalisation des TRAVAUX, et éventuellement réaménager le contenu technique du PROJET, sans qu’il y ait augmentation des CONTRIBUTIONS des PARTIES,</w:t>
      </w:r>
    </w:p>
    <w:p w14:paraId="0676E59E" w14:textId="77777777" w:rsidR="006544DB" w:rsidRDefault="006544DB" w:rsidP="006544DB">
      <w:pPr>
        <w:numPr>
          <w:ilvl w:val="1"/>
          <w:numId w:val="42"/>
        </w:numPr>
        <w:pBdr>
          <w:top w:val="nil"/>
          <w:left w:val="nil"/>
          <w:bottom w:val="nil"/>
          <w:right w:val="nil"/>
          <w:between w:val="nil"/>
        </w:pBdr>
        <w:spacing w:after="0"/>
        <w:ind w:left="1724"/>
        <w:rPr>
          <w:color w:val="000000"/>
        </w:rPr>
      </w:pPr>
      <w:r>
        <w:rPr>
          <w:color w:val="000000"/>
        </w:rPr>
        <w:t>Proposer aux PARTIES toutes modifications du PROJET qu’il juge nécessaire, en fonction des RÉSULTATS obtenus,</w:t>
      </w:r>
    </w:p>
    <w:p w14:paraId="1A5395FF" w14:textId="77777777" w:rsidR="006544DB" w:rsidRDefault="006544DB" w:rsidP="006544DB">
      <w:pPr>
        <w:numPr>
          <w:ilvl w:val="1"/>
          <w:numId w:val="42"/>
        </w:numPr>
        <w:pBdr>
          <w:top w:val="nil"/>
          <w:left w:val="nil"/>
          <w:bottom w:val="nil"/>
          <w:right w:val="nil"/>
          <w:between w:val="nil"/>
        </w:pBdr>
        <w:spacing w:after="0"/>
        <w:ind w:left="1724"/>
        <w:rPr>
          <w:color w:val="000000"/>
        </w:rPr>
      </w:pPr>
      <w:r>
        <w:rPr>
          <w:color w:val="000000"/>
        </w:rPr>
        <w:t>Veiller au respect du calendrier des TRAVAUX annoncés dans l’Article 5.2.4 et dans l’Annexe 1,</w:t>
      </w:r>
    </w:p>
    <w:p w14:paraId="13AE28F0" w14:textId="77777777" w:rsidR="006544DB" w:rsidRDefault="006544DB" w:rsidP="006544DB">
      <w:pPr>
        <w:numPr>
          <w:ilvl w:val="1"/>
          <w:numId w:val="42"/>
        </w:numPr>
        <w:pBdr>
          <w:top w:val="nil"/>
          <w:left w:val="nil"/>
          <w:bottom w:val="nil"/>
          <w:right w:val="nil"/>
          <w:between w:val="nil"/>
        </w:pBdr>
        <w:spacing w:after="0"/>
        <w:ind w:left="1724"/>
        <w:rPr>
          <w:color w:val="000000"/>
        </w:rPr>
      </w:pPr>
      <w:r>
        <w:rPr>
          <w:color w:val="000000"/>
        </w:rPr>
        <w:t>Éventuellement lorsque ces modifications entraîneraient une augmentation des CONTRIBUTIONS des (ou de l'une des) PARTIES, proposer aux PARTIES des modifications de planning et de budget,</w:t>
      </w:r>
    </w:p>
    <w:p w14:paraId="1B6535BD" w14:textId="77777777" w:rsidR="006544DB" w:rsidRDefault="006544DB" w:rsidP="006544DB">
      <w:pPr>
        <w:numPr>
          <w:ilvl w:val="1"/>
          <w:numId w:val="42"/>
        </w:numPr>
        <w:pBdr>
          <w:top w:val="nil"/>
          <w:left w:val="nil"/>
          <w:bottom w:val="nil"/>
          <w:right w:val="nil"/>
          <w:between w:val="nil"/>
        </w:pBdr>
        <w:spacing w:after="0"/>
        <w:ind w:left="1724"/>
        <w:rPr>
          <w:color w:val="000000"/>
        </w:rPr>
      </w:pPr>
      <w:r>
        <w:rPr>
          <w:color w:val="000000"/>
        </w:rPr>
        <w:t>Approuver les RÉSULTATS,</w:t>
      </w:r>
    </w:p>
    <w:p w14:paraId="14CB5021" w14:textId="77777777" w:rsidR="006544DB" w:rsidRDefault="006544DB" w:rsidP="006544DB">
      <w:pPr>
        <w:numPr>
          <w:ilvl w:val="1"/>
          <w:numId w:val="42"/>
        </w:numPr>
        <w:pBdr>
          <w:top w:val="nil"/>
          <w:left w:val="nil"/>
          <w:bottom w:val="nil"/>
          <w:right w:val="nil"/>
          <w:between w:val="nil"/>
        </w:pBdr>
        <w:spacing w:after="0"/>
        <w:ind w:left="1724"/>
        <w:rPr>
          <w:color w:val="000000"/>
        </w:rPr>
      </w:pPr>
      <w:r>
        <w:rPr>
          <w:color w:val="000000"/>
        </w:rPr>
        <w:t>Dans le cas de difficultés entre les PARTIES, discuter de la répartition de la propriété et de la protection des RÉSULTATS en tant que de besoin,</w:t>
      </w:r>
    </w:p>
    <w:p w14:paraId="56CDCBDE" w14:textId="77777777" w:rsidR="006544DB" w:rsidRDefault="006544DB" w:rsidP="006544DB">
      <w:pPr>
        <w:numPr>
          <w:ilvl w:val="1"/>
          <w:numId w:val="42"/>
        </w:numPr>
        <w:pBdr>
          <w:top w:val="nil"/>
          <w:left w:val="nil"/>
          <w:bottom w:val="nil"/>
          <w:right w:val="nil"/>
          <w:between w:val="nil"/>
        </w:pBdr>
        <w:spacing w:after="0"/>
        <w:ind w:left="1724"/>
        <w:rPr>
          <w:color w:val="000000"/>
        </w:rPr>
      </w:pPr>
      <w:r>
        <w:rPr>
          <w:color w:val="000000"/>
        </w:rPr>
        <w:t>Prononcer la fin des TRAVAUX,</w:t>
      </w:r>
    </w:p>
    <w:p w14:paraId="3012E13C" w14:textId="77777777" w:rsidR="006544DB" w:rsidRDefault="006544DB" w:rsidP="006544DB">
      <w:pPr>
        <w:numPr>
          <w:ilvl w:val="1"/>
          <w:numId w:val="42"/>
        </w:numPr>
        <w:pBdr>
          <w:top w:val="nil"/>
          <w:left w:val="nil"/>
          <w:bottom w:val="nil"/>
          <w:right w:val="nil"/>
          <w:between w:val="nil"/>
        </w:pBdr>
        <w:spacing w:after="0"/>
        <w:ind w:left="1724"/>
        <w:rPr>
          <w:color w:val="000000"/>
        </w:rPr>
      </w:pPr>
      <w:r>
        <w:rPr>
          <w:color w:val="000000"/>
        </w:rPr>
        <w:t>Proposer aux PARTIES des solutions de règlement à l’amiable des différends qui pourraient naître de l’exécution ou de l’interprétation de cette CONVENTION.</w:t>
      </w:r>
    </w:p>
    <w:p w14:paraId="5F578F9D" w14:textId="77777777" w:rsidR="006544DB" w:rsidRDefault="006544DB" w:rsidP="006544DB">
      <w:pPr>
        <w:ind w:left="284"/>
      </w:pPr>
      <w:r>
        <w:t xml:space="preserve">Ses décisions sont prises à l'unanimité des membres présents ou représentés par tous moyens, étant entendu qu’aucune décision ne pourra être prise si un quorum représentant au moins deux tiers (2/3) des membres composant le Comité de Pilotage n’est pas atteint. Elles seront consignées dans un compte-rendu de réunion, établi par le PARTENAIRE COORDONNATEUR sous un délai de dix (10) jours calendaires à compter de la tenue de la réunion et transmis aux PARTIES qui disposeront d’un délai de quatorze (14) jours calendaires à compter de sa réception pour contester/modifier/approuver le contenu dudit compte-rendu, à défaut de quoi il sera réputé </w:t>
      </w:r>
      <w:proofErr w:type="gramStart"/>
      <w:r>
        <w:t>accepté</w:t>
      </w:r>
      <w:proofErr w:type="gramEnd"/>
      <w:r>
        <w:t>.</w:t>
      </w:r>
    </w:p>
    <w:p w14:paraId="3D2D6B8D" w14:textId="77777777" w:rsidR="006544DB" w:rsidRDefault="006544DB" w:rsidP="006544DB">
      <w:pPr>
        <w:ind w:left="284"/>
      </w:pPr>
      <w:r>
        <w:t>Un désaccord est considéré comme persistant quand (i) il concerne une question importante, notamment concernant les aspects énumérés au paragraphe précédent, et (ii) il est exprimé dans deux réunions successives du Comité de Pilotage.</w:t>
      </w:r>
    </w:p>
    <w:p w14:paraId="318F8292" w14:textId="1283E12F" w:rsidR="00846704" w:rsidRPr="0010689B" w:rsidRDefault="006544DB" w:rsidP="006544DB">
      <w:pPr>
        <w:ind w:left="284"/>
      </w:pPr>
      <w:r>
        <w:t>A défaut d'unanimité au sein du Comité de Pilotage, et en cas de désaccord persistant, la question sera tranchée par les représentants des PARTIES signataires de la CONVENTION dans un délai de deux (2) mois à compter du deuxième Comité de Pilotage. En cas de désaccord persistant, les PARTIES se conformeront à l’Article 17</w:t>
      </w:r>
      <w:r w:rsidR="00846704" w:rsidRPr="0010689B">
        <w:t>.</w:t>
      </w:r>
    </w:p>
    <w:p w14:paraId="6990EECF" w14:textId="0082DF48" w:rsidR="00846704" w:rsidRPr="0010689B" w:rsidRDefault="00846704" w:rsidP="00846704">
      <w:pPr>
        <w:pStyle w:val="Titre2"/>
        <w:numPr>
          <w:ilvl w:val="0"/>
          <w:numId w:val="0"/>
        </w:numPr>
        <w:ind w:left="576" w:hanging="576"/>
      </w:pPr>
      <w:bookmarkStart w:id="35" w:name="_Toc44497359"/>
      <w:bookmarkStart w:id="36" w:name="_Toc192401525"/>
      <w:bookmarkStart w:id="37" w:name="_Toc439859222"/>
      <w:bookmarkStart w:id="38" w:name="_Toc441676816"/>
      <w:bookmarkStart w:id="39" w:name="_Toc78466143"/>
      <w:r w:rsidRPr="00E908D8">
        <w:t>5.2</w:t>
      </w:r>
      <w:r w:rsidRPr="00E908D8">
        <w:tab/>
        <w:t>PARTENAIRES et PARTENAIRE COORDONNATEUR</w:t>
      </w:r>
      <w:bookmarkEnd w:id="35"/>
      <w:bookmarkEnd w:id="36"/>
      <w:bookmarkEnd w:id="37"/>
      <w:bookmarkEnd w:id="38"/>
      <w:bookmarkEnd w:id="39"/>
    </w:p>
    <w:p w14:paraId="782657E2" w14:textId="77777777" w:rsidR="00846704" w:rsidRPr="0010689B" w:rsidRDefault="00846704" w:rsidP="00846704">
      <w:pPr>
        <w:pStyle w:val="Titre3"/>
        <w:numPr>
          <w:ilvl w:val="0"/>
          <w:numId w:val="0"/>
        </w:numPr>
        <w:ind w:left="720" w:hanging="720"/>
      </w:pPr>
      <w:bookmarkStart w:id="40" w:name="_Toc192401526"/>
      <w:bookmarkStart w:id="41" w:name="_Toc44497360"/>
      <w:bookmarkStart w:id="42" w:name="_Toc78466144"/>
      <w:r w:rsidRPr="0010689B">
        <w:t xml:space="preserve">5.2.1 </w:t>
      </w:r>
      <w:r w:rsidRPr="0010689B">
        <w:tab/>
        <w:t>Rôle et fonctions</w:t>
      </w:r>
      <w:bookmarkEnd w:id="40"/>
      <w:r w:rsidRPr="0010689B">
        <w:t xml:space="preserve"> du PARTENAIRE </w:t>
      </w:r>
      <w:r>
        <w:t>COORDONNATEUR</w:t>
      </w:r>
      <w:bookmarkEnd w:id="41"/>
      <w:bookmarkEnd w:id="42"/>
    </w:p>
    <w:p w14:paraId="4242EA3E" w14:textId="77777777" w:rsidR="006536B9" w:rsidRDefault="00846704" w:rsidP="006536B9">
      <w:pPr>
        <w:ind w:left="567"/>
      </w:pPr>
      <w:bookmarkStart w:id="43" w:name="_Toc192401527"/>
      <w:r w:rsidRPr="0010689B">
        <w:t xml:space="preserve">Les </w:t>
      </w:r>
      <w:r w:rsidR="006536B9">
        <w:t xml:space="preserve">PARTIES désignent </w:t>
      </w:r>
      <w:r w:rsidR="006536B9">
        <w:rPr>
          <w:b/>
          <w:highlight w:val="yellow"/>
        </w:rPr>
        <w:t>[A COMPLETER]</w:t>
      </w:r>
      <w:r w:rsidR="006536B9">
        <w:t xml:space="preserve"> comme PARTENAIRE COORDONNATEUR. Dans le cadre de cette CONVENTION, il est le seul interlocuteur des SPONSORS pour répondre à toutes questions relatives à la réalisation du PROJET, et est représenté par le Chef de Projet désigné à l’Article 5.2.3. </w:t>
      </w:r>
    </w:p>
    <w:p w14:paraId="1C211DF9" w14:textId="77777777" w:rsidR="006536B9" w:rsidRDefault="006536B9" w:rsidP="006536B9">
      <w:pPr>
        <w:ind w:left="567"/>
      </w:pPr>
      <w:r>
        <w:t>Il est chargé de réunir les RÉSULTATS, d'établir les rapports d'avancement sur une base trimestrielle et le rapport final à la fin du PROJET, et de les transmettre aux représentants des PARTIES au sein du Comité de Pilotage.</w:t>
      </w:r>
    </w:p>
    <w:p w14:paraId="3D879DF1" w14:textId="77777777" w:rsidR="006536B9" w:rsidRDefault="006536B9" w:rsidP="006536B9">
      <w:pPr>
        <w:ind w:left="567"/>
      </w:pPr>
      <w:r>
        <w:t>Il réunit les états de dépenses établis par les PARTENAIRES, vérifie leur conformité aux engagements des PARTENAIRES, les transmet aux SPONSORS, appelle les fonds auprès des SPONSORS et distribue ces fonds auprès des PARTENAIRES en fonction du prorata des TRAVAUX opérés par chacun, et de l'état d'avancement des TRAVAUX à la charge de chacun des PARTENAIRES, conformément à l’Article 7.4.</w:t>
      </w:r>
    </w:p>
    <w:p w14:paraId="35F999D5" w14:textId="16C30124" w:rsidR="00846704" w:rsidRPr="0010689B" w:rsidRDefault="006536B9" w:rsidP="006536B9">
      <w:pPr>
        <w:ind w:left="567"/>
      </w:pPr>
      <w:r>
        <w:t>Il est chargé de veiller que les PARTIES exécutent bien leurs obligations stipulées à l’Article 5.2.2 ci-après</w:t>
      </w:r>
      <w:r w:rsidR="00846704" w:rsidRPr="0010689B">
        <w:t>. </w:t>
      </w:r>
    </w:p>
    <w:p w14:paraId="438F3F78" w14:textId="77777777" w:rsidR="00846704" w:rsidRPr="0010689B" w:rsidRDefault="00846704" w:rsidP="00846704">
      <w:pPr>
        <w:pStyle w:val="Titre3"/>
        <w:numPr>
          <w:ilvl w:val="0"/>
          <w:numId w:val="0"/>
        </w:numPr>
        <w:ind w:left="720" w:hanging="720"/>
      </w:pPr>
      <w:bookmarkStart w:id="44" w:name="_Toc44497361"/>
      <w:bookmarkStart w:id="45" w:name="_Toc192401528"/>
      <w:bookmarkStart w:id="46" w:name="_Toc78466145"/>
      <w:bookmarkEnd w:id="43"/>
      <w:r w:rsidRPr="0010689B">
        <w:t>5.2.2</w:t>
      </w:r>
      <w:r w:rsidRPr="0010689B">
        <w:tab/>
        <w:t>Obligations générales</w:t>
      </w:r>
      <w:bookmarkEnd w:id="44"/>
      <w:bookmarkEnd w:id="46"/>
    </w:p>
    <w:p w14:paraId="5A2F04A1" w14:textId="77777777" w:rsidR="004405F8" w:rsidRDefault="00846704" w:rsidP="004405F8">
      <w:pPr>
        <w:ind w:left="567"/>
      </w:pPr>
      <w:r w:rsidRPr="00CC0BF7">
        <w:rPr>
          <w:rFonts w:asciiTheme="minorHAnsi" w:hAnsiTheme="minorHAnsi"/>
        </w:rPr>
        <w:t xml:space="preserve">Les </w:t>
      </w:r>
      <w:r w:rsidR="004405F8">
        <w:t>PARTENAIRES s'engagent :</w:t>
      </w:r>
    </w:p>
    <w:p w14:paraId="58D17332" w14:textId="77777777" w:rsidR="004405F8" w:rsidRDefault="004405F8" w:rsidP="004405F8">
      <w:pPr>
        <w:numPr>
          <w:ilvl w:val="0"/>
          <w:numId w:val="43"/>
        </w:numPr>
        <w:pBdr>
          <w:top w:val="nil"/>
          <w:left w:val="nil"/>
          <w:bottom w:val="nil"/>
          <w:right w:val="nil"/>
          <w:between w:val="nil"/>
        </w:pBdr>
        <w:spacing w:before="120" w:after="0"/>
        <w:ind w:left="1635"/>
        <w:rPr>
          <w:color w:val="000000"/>
        </w:rPr>
      </w:pPr>
      <w:proofErr w:type="gramStart"/>
      <w:r>
        <w:rPr>
          <w:color w:val="000000"/>
        </w:rPr>
        <w:t>à</w:t>
      </w:r>
      <w:proofErr w:type="gramEnd"/>
      <w:r>
        <w:rPr>
          <w:color w:val="000000"/>
        </w:rPr>
        <w:t xml:space="preserve"> exécuter les TRAVAUX en conformité avec les engagements et spécifications décrits dans la CONVENTION, et en particulier dans la FICHE DE PROJET DÉFINITIVE,</w:t>
      </w:r>
    </w:p>
    <w:p w14:paraId="763D35C7" w14:textId="77777777" w:rsidR="004405F8" w:rsidRDefault="004405F8" w:rsidP="004405F8">
      <w:pPr>
        <w:numPr>
          <w:ilvl w:val="0"/>
          <w:numId w:val="43"/>
        </w:numPr>
        <w:pBdr>
          <w:top w:val="nil"/>
          <w:left w:val="nil"/>
          <w:bottom w:val="nil"/>
          <w:right w:val="nil"/>
          <w:between w:val="nil"/>
        </w:pBdr>
        <w:spacing w:after="0"/>
        <w:ind w:left="1635"/>
        <w:rPr>
          <w:color w:val="000000"/>
        </w:rPr>
      </w:pPr>
      <w:proofErr w:type="gramStart"/>
      <w:r>
        <w:rPr>
          <w:color w:val="000000"/>
        </w:rPr>
        <w:t>à</w:t>
      </w:r>
      <w:proofErr w:type="gramEnd"/>
      <w:r>
        <w:rPr>
          <w:color w:val="000000"/>
        </w:rPr>
        <w:t xml:space="preserve"> établir les rapports d’avancement sur une base trimestrielle et le rapport final à la fin du PROJET et les communiquer au Comité de Pilotage pour approbation. Les rapports d’avancement comporteront un résumé des TRAVAUX qu’ils ont réalisés et des RÉSULTATS, même partiels, qu’ils ont développés. Ces documents seront suffisamment détaillés pour permettre une bonne compréhension des RÉSULTATS obtenus et des difficultés rencontrées, le cas échéant ;</w:t>
      </w:r>
    </w:p>
    <w:p w14:paraId="254513B9" w14:textId="77777777" w:rsidR="004405F8" w:rsidRDefault="004405F8" w:rsidP="004405F8">
      <w:pPr>
        <w:numPr>
          <w:ilvl w:val="0"/>
          <w:numId w:val="43"/>
        </w:numPr>
        <w:pBdr>
          <w:top w:val="nil"/>
          <w:left w:val="nil"/>
          <w:bottom w:val="nil"/>
          <w:right w:val="nil"/>
          <w:between w:val="nil"/>
        </w:pBdr>
        <w:spacing w:after="0"/>
        <w:ind w:left="1635"/>
        <w:rPr>
          <w:color w:val="000000"/>
        </w:rPr>
      </w:pPr>
      <w:proofErr w:type="gramStart"/>
      <w:r>
        <w:rPr>
          <w:color w:val="000000"/>
        </w:rPr>
        <w:t>à</w:t>
      </w:r>
      <w:proofErr w:type="gramEnd"/>
      <w:r>
        <w:rPr>
          <w:color w:val="000000"/>
        </w:rPr>
        <w:t xml:space="preserve"> s’acquitter de leurs obligations et engagements assumés dans le PROJET en tant que PARTENAIRE indépendant, sans être subordonné aux instructions ou directives d’une autre PARTIE ou de TIERS ;</w:t>
      </w:r>
    </w:p>
    <w:p w14:paraId="66126092" w14:textId="77777777" w:rsidR="004405F8" w:rsidRDefault="004405F8" w:rsidP="004405F8">
      <w:pPr>
        <w:numPr>
          <w:ilvl w:val="0"/>
          <w:numId w:val="43"/>
        </w:numPr>
        <w:pBdr>
          <w:top w:val="nil"/>
          <w:left w:val="nil"/>
          <w:bottom w:val="nil"/>
          <w:right w:val="nil"/>
          <w:between w:val="nil"/>
        </w:pBdr>
        <w:spacing w:after="0"/>
        <w:ind w:left="1635"/>
        <w:rPr>
          <w:color w:val="000000"/>
        </w:rPr>
      </w:pPr>
      <w:proofErr w:type="gramStart"/>
      <w:r>
        <w:rPr>
          <w:color w:val="000000"/>
        </w:rPr>
        <w:t>à</w:t>
      </w:r>
      <w:proofErr w:type="gramEnd"/>
      <w:r>
        <w:rPr>
          <w:color w:val="000000"/>
        </w:rPr>
        <w:t xml:space="preserve"> mettre en place et à maintenir pendant toute la durée du PROJET les ressources nécessaires pour exécuter les TRAVAUX ;</w:t>
      </w:r>
    </w:p>
    <w:p w14:paraId="6A0F9C00" w14:textId="77777777" w:rsidR="004405F8" w:rsidRDefault="004405F8" w:rsidP="004405F8">
      <w:pPr>
        <w:numPr>
          <w:ilvl w:val="0"/>
          <w:numId w:val="43"/>
        </w:numPr>
        <w:pBdr>
          <w:top w:val="nil"/>
          <w:left w:val="nil"/>
          <w:bottom w:val="nil"/>
          <w:right w:val="nil"/>
          <w:between w:val="nil"/>
        </w:pBdr>
        <w:spacing w:after="0"/>
        <w:ind w:left="1635"/>
        <w:rPr>
          <w:color w:val="000000"/>
        </w:rPr>
      </w:pPr>
      <w:proofErr w:type="gramStart"/>
      <w:r>
        <w:rPr>
          <w:color w:val="000000"/>
        </w:rPr>
        <w:t>à</w:t>
      </w:r>
      <w:proofErr w:type="gramEnd"/>
      <w:r>
        <w:rPr>
          <w:color w:val="000000"/>
        </w:rPr>
        <w:t xml:space="preserve"> réaliser les TRAVAUX avec diligence et selon les règles de l’art.</w:t>
      </w:r>
    </w:p>
    <w:p w14:paraId="08ADB675" w14:textId="73E09978" w:rsidR="00846704" w:rsidRPr="0010689B" w:rsidRDefault="004405F8" w:rsidP="004405F8">
      <w:pPr>
        <w:ind w:left="567"/>
      </w:pPr>
      <w:r>
        <w:rPr>
          <w:color w:val="000000"/>
        </w:rPr>
        <w:t>Étant</w:t>
      </w:r>
      <w:r>
        <w:t xml:space="preserve"> entendu que les PARTENAIRES ne garantissent pas l’usage industriel ou commercial des RÉSULTATS</w:t>
      </w:r>
      <w:r w:rsidR="00846704" w:rsidRPr="0010689B">
        <w:t>.</w:t>
      </w:r>
    </w:p>
    <w:p w14:paraId="0B3D4BD2" w14:textId="77777777" w:rsidR="00846704" w:rsidRPr="0010689B" w:rsidRDefault="00846704" w:rsidP="00846704">
      <w:pPr>
        <w:pStyle w:val="Titre3"/>
        <w:numPr>
          <w:ilvl w:val="0"/>
          <w:numId w:val="0"/>
        </w:numPr>
        <w:ind w:left="720" w:hanging="720"/>
      </w:pPr>
      <w:bookmarkStart w:id="47" w:name="_Toc44497362"/>
      <w:bookmarkStart w:id="48" w:name="_Toc78466146"/>
      <w:r w:rsidRPr="0010689B">
        <w:t>5.2.3</w:t>
      </w:r>
      <w:r w:rsidRPr="0010689B">
        <w:tab/>
        <w:t>Chef de Projet</w:t>
      </w:r>
      <w:bookmarkEnd w:id="47"/>
      <w:bookmarkEnd w:id="48"/>
    </w:p>
    <w:p w14:paraId="49927C4C" w14:textId="6D82E43C" w:rsidR="00846704" w:rsidRPr="0010689B" w:rsidRDefault="00846704" w:rsidP="00846704">
      <w:pPr>
        <w:ind w:left="567"/>
      </w:pPr>
      <w:r w:rsidRPr="0010689B">
        <w:t>Le</w:t>
      </w:r>
      <w:r>
        <w:t xml:space="preserve"> </w:t>
      </w:r>
      <w:r w:rsidR="00063DC6">
        <w:t>PARTENAIRE COORDONNATEUR nomme un Chef de Projet qui sera responsable de la coordination des TRAVAUX du PROJET et sera l’interlocuteur nominatif des SPONSORS</w:t>
      </w:r>
      <w:r w:rsidRPr="0010689B">
        <w:t>.</w:t>
      </w:r>
    </w:p>
    <w:p w14:paraId="13B7549E" w14:textId="77777777" w:rsidR="00846704" w:rsidRPr="0010689B" w:rsidRDefault="00846704" w:rsidP="00846704">
      <w:pPr>
        <w:pStyle w:val="Titre3"/>
        <w:numPr>
          <w:ilvl w:val="0"/>
          <w:numId w:val="0"/>
        </w:numPr>
        <w:ind w:left="720" w:hanging="720"/>
      </w:pPr>
      <w:bookmarkStart w:id="49" w:name="_Toc44497363"/>
      <w:bookmarkStart w:id="50" w:name="_Toc78466147"/>
      <w:bookmarkEnd w:id="45"/>
      <w:r w:rsidRPr="0010689B">
        <w:t>5.2.4</w:t>
      </w:r>
      <w:r w:rsidRPr="0010689B">
        <w:tab/>
        <w:t>Communication avec le</w:t>
      </w:r>
      <w:r>
        <w:t xml:space="preserve"> Programme</w:t>
      </w:r>
      <w:r w:rsidRPr="0010689B">
        <w:t xml:space="preserve"> CITEPH</w:t>
      </w:r>
      <w:bookmarkEnd w:id="49"/>
      <w:bookmarkEnd w:id="50"/>
    </w:p>
    <w:p w14:paraId="15186098" w14:textId="77777777" w:rsidR="004122C7" w:rsidRDefault="00846704" w:rsidP="004122C7">
      <w:pPr>
        <w:ind w:left="567"/>
      </w:pPr>
      <w:r w:rsidRPr="0010689B">
        <w:t xml:space="preserve">Dès </w:t>
      </w:r>
      <w:r w:rsidR="004122C7">
        <w:t>signature de la présente CONVENTION, le PARTENAIRE COORDONNATEUR informera le Programme CITEPH du démarrage des TRAVAUX.</w:t>
      </w:r>
    </w:p>
    <w:p w14:paraId="633E5C0B" w14:textId="77777777" w:rsidR="004122C7" w:rsidRDefault="004122C7" w:rsidP="004122C7">
      <w:pPr>
        <w:ind w:left="567"/>
      </w:pPr>
      <w:r>
        <w:t>Par la suite, le PARTENAIRE COORDONNATEUR informera trimestriellement le Programme CITEPH de l'état d'avancement du PROJET par rapport au calendrier des TRAVAUX initialement prévu, ainsi que, le cas échéant, des dépassements de budget et/ou des difficultés (autres que techniques) survenues.</w:t>
      </w:r>
    </w:p>
    <w:p w14:paraId="6A5DEE01" w14:textId="77777777" w:rsidR="004122C7" w:rsidRDefault="004122C7" w:rsidP="004122C7">
      <w:pPr>
        <w:ind w:left="567"/>
      </w:pPr>
      <w:r>
        <w:t>Le PARTENAIRE COORDONNATEUR informera le Programme CITEPH de la fin du PROJET, du montant global du budget réalisé, et le cas échéant de la suite envisagée pour les sessions suivantes.</w:t>
      </w:r>
    </w:p>
    <w:p w14:paraId="0307A44F" w14:textId="6E037535" w:rsidR="00846704" w:rsidRPr="00A06FD0" w:rsidRDefault="004122C7" w:rsidP="00A06FD0">
      <w:pPr>
        <w:ind w:left="567"/>
      </w:pPr>
      <w:bookmarkStart w:id="51" w:name="_2afmg28" w:colFirst="0" w:colLast="0"/>
      <w:bookmarkEnd w:id="51"/>
      <w:r>
        <w:t>Cette procédure d'information est destinée essentiellement à permettre au Programme CITEPH de suivre l'évolution des programmes qu'il a fédérés et d'établir les objectifs pour les plans à venir</w:t>
      </w:r>
      <w:bookmarkStart w:id="52" w:name="_Toc251225911"/>
      <w:bookmarkStart w:id="53" w:name="_Toc251225991"/>
      <w:bookmarkStart w:id="54" w:name="_Toc251232510"/>
      <w:bookmarkStart w:id="55" w:name="_Toc347209025"/>
      <w:bookmarkStart w:id="56" w:name="_Toc352943628"/>
      <w:r w:rsidR="00846704" w:rsidRPr="0010689B">
        <w:t>.</w:t>
      </w:r>
      <w:bookmarkEnd w:id="52"/>
      <w:bookmarkEnd w:id="53"/>
      <w:bookmarkEnd w:id="54"/>
      <w:bookmarkEnd w:id="55"/>
      <w:bookmarkEnd w:id="56"/>
      <w:r w:rsidR="00846704" w:rsidRPr="0010689B">
        <w:t xml:space="preserve"> </w:t>
      </w:r>
    </w:p>
    <w:p w14:paraId="57372D4F" w14:textId="02290586" w:rsidR="00846704" w:rsidRPr="0010689B" w:rsidRDefault="00846704" w:rsidP="00846704">
      <w:pPr>
        <w:pStyle w:val="Titre2"/>
        <w:numPr>
          <w:ilvl w:val="0"/>
          <w:numId w:val="0"/>
        </w:numPr>
        <w:ind w:left="576" w:hanging="576"/>
      </w:pPr>
      <w:bookmarkStart w:id="57" w:name="_Toc44497364"/>
      <w:bookmarkStart w:id="58" w:name="_Toc192401531"/>
      <w:bookmarkStart w:id="59" w:name="_Toc439859223"/>
      <w:bookmarkStart w:id="60" w:name="_Toc441676817"/>
      <w:bookmarkStart w:id="61" w:name="_Toc78466148"/>
      <w:r w:rsidRPr="003204C7">
        <w:t>5.3</w:t>
      </w:r>
      <w:r w:rsidRPr="003204C7">
        <w:tab/>
      </w:r>
      <w:r w:rsidR="00213256">
        <w:rPr>
          <w:lang w:val="fr-FR"/>
        </w:rPr>
        <w:t>LIVRABLES</w:t>
      </w:r>
      <w:bookmarkEnd w:id="57"/>
      <w:bookmarkEnd w:id="58"/>
      <w:bookmarkEnd w:id="59"/>
      <w:bookmarkEnd w:id="60"/>
      <w:bookmarkEnd w:id="61"/>
    </w:p>
    <w:p w14:paraId="7AD21BE5" w14:textId="6711E2E9" w:rsidR="00846704" w:rsidRPr="00CC0BF7" w:rsidRDefault="00846704" w:rsidP="00846704">
      <w:pPr>
        <w:ind w:left="284"/>
        <w:rPr>
          <w:rFonts w:asciiTheme="minorHAnsi" w:hAnsiTheme="minorHAnsi"/>
        </w:rPr>
      </w:pPr>
      <w:r>
        <w:rPr>
          <w:rFonts w:asciiTheme="minorHAnsi" w:hAnsiTheme="minorHAnsi"/>
        </w:rPr>
        <w:t>L</w:t>
      </w:r>
      <w:r w:rsidRPr="00CC0BF7">
        <w:rPr>
          <w:rFonts w:asciiTheme="minorHAnsi" w:hAnsiTheme="minorHAnsi"/>
        </w:rPr>
        <w:t xml:space="preserve">es </w:t>
      </w:r>
      <w:r w:rsidR="00A7207D">
        <w:t>PARTENAIRES s’engagent à produire les livrables suivants </w:t>
      </w:r>
      <w:r w:rsidRPr="00CC0BF7">
        <w:rPr>
          <w:rFonts w:asciiTheme="minorHAnsi" w:hAnsiTheme="minorHAnsi"/>
        </w:rPr>
        <w:t>:</w:t>
      </w:r>
    </w:p>
    <w:tbl>
      <w:tblPr>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6526"/>
        <w:gridCol w:w="2546"/>
      </w:tblGrid>
      <w:tr w:rsidR="0071405B" w14:paraId="778C6FD5" w14:textId="77777777" w:rsidTr="00AF7531">
        <w:trPr>
          <w:trHeight w:val="668"/>
        </w:trPr>
        <w:tc>
          <w:tcPr>
            <w:tcW w:w="840" w:type="dxa"/>
            <w:vAlign w:val="center"/>
          </w:tcPr>
          <w:p w14:paraId="1D03D516" w14:textId="77777777" w:rsidR="0071405B" w:rsidRDefault="0071405B" w:rsidP="00AF7531">
            <w:pPr>
              <w:jc w:val="center"/>
              <w:rPr>
                <w:rFonts w:ascii="Arial" w:eastAsia="Arial" w:hAnsi="Arial" w:cs="Arial"/>
              </w:rPr>
            </w:pPr>
            <w:r>
              <w:rPr>
                <w:rFonts w:ascii="Arial" w:eastAsia="Arial" w:hAnsi="Arial" w:cs="Arial"/>
              </w:rPr>
              <w:t>Phase</w:t>
            </w:r>
          </w:p>
        </w:tc>
        <w:tc>
          <w:tcPr>
            <w:tcW w:w="6526" w:type="dxa"/>
            <w:vAlign w:val="center"/>
          </w:tcPr>
          <w:p w14:paraId="371271C7" w14:textId="77777777" w:rsidR="0071405B" w:rsidRDefault="0071405B" w:rsidP="00AF7531">
            <w:pPr>
              <w:jc w:val="center"/>
              <w:rPr>
                <w:rFonts w:ascii="Arial" w:eastAsia="Arial" w:hAnsi="Arial" w:cs="Arial"/>
              </w:rPr>
            </w:pPr>
            <w:r>
              <w:rPr>
                <w:rFonts w:ascii="Arial" w:eastAsia="Arial" w:hAnsi="Arial" w:cs="Arial"/>
              </w:rPr>
              <w:t>Description du livrable</w:t>
            </w:r>
          </w:p>
        </w:tc>
        <w:tc>
          <w:tcPr>
            <w:tcW w:w="2546" w:type="dxa"/>
            <w:vAlign w:val="center"/>
          </w:tcPr>
          <w:p w14:paraId="59A3AF64" w14:textId="77777777" w:rsidR="0071405B" w:rsidRDefault="0071405B" w:rsidP="00AF7531">
            <w:pPr>
              <w:jc w:val="center"/>
              <w:rPr>
                <w:rFonts w:ascii="Arial" w:eastAsia="Arial" w:hAnsi="Arial" w:cs="Arial"/>
              </w:rPr>
            </w:pPr>
            <w:r>
              <w:rPr>
                <w:rFonts w:ascii="Arial" w:eastAsia="Arial" w:hAnsi="Arial" w:cs="Arial"/>
              </w:rPr>
              <w:t>Nature du livrable (RÉSULTAT ou amélioration d’ITP)</w:t>
            </w:r>
          </w:p>
        </w:tc>
      </w:tr>
      <w:tr w:rsidR="0071405B" w14:paraId="3757C189" w14:textId="77777777" w:rsidTr="00AF7531">
        <w:trPr>
          <w:trHeight w:val="668"/>
        </w:trPr>
        <w:tc>
          <w:tcPr>
            <w:tcW w:w="840" w:type="dxa"/>
            <w:vAlign w:val="center"/>
          </w:tcPr>
          <w:p w14:paraId="61AB3CC8" w14:textId="77777777" w:rsidR="0071405B" w:rsidRDefault="0071405B" w:rsidP="00AF7531">
            <w:pPr>
              <w:jc w:val="center"/>
              <w:rPr>
                <w:rFonts w:ascii="Arial" w:eastAsia="Arial" w:hAnsi="Arial" w:cs="Arial"/>
              </w:rPr>
            </w:pPr>
            <w:r>
              <w:rPr>
                <w:rFonts w:ascii="Arial" w:eastAsia="Arial" w:hAnsi="Arial" w:cs="Arial"/>
              </w:rPr>
              <w:t>Phase 1</w:t>
            </w:r>
          </w:p>
        </w:tc>
        <w:tc>
          <w:tcPr>
            <w:tcW w:w="6526" w:type="dxa"/>
            <w:vAlign w:val="center"/>
          </w:tcPr>
          <w:p w14:paraId="0147AEFC" w14:textId="77777777" w:rsidR="0071405B" w:rsidRDefault="0071405B" w:rsidP="00AF7531">
            <w:pPr>
              <w:jc w:val="left"/>
              <w:rPr>
                <w:rFonts w:ascii="Arial" w:eastAsia="Arial" w:hAnsi="Arial" w:cs="Arial"/>
                <w:b/>
              </w:rPr>
            </w:pPr>
            <w:r>
              <w:rPr>
                <w:rFonts w:ascii="Arial" w:eastAsia="Arial" w:hAnsi="Arial" w:cs="Arial"/>
                <w:highlight w:val="yellow"/>
              </w:rPr>
              <w:t>XXX</w:t>
            </w:r>
            <w:r>
              <w:rPr>
                <w:rFonts w:ascii="Arial" w:eastAsia="Arial" w:hAnsi="Arial" w:cs="Arial"/>
                <w:b/>
              </w:rPr>
              <w:t xml:space="preserve"> </w:t>
            </w:r>
            <w:r>
              <w:rPr>
                <w:b/>
                <w:highlight w:val="yellow"/>
              </w:rPr>
              <w:t>[A COMPLETER]</w:t>
            </w:r>
          </w:p>
        </w:tc>
        <w:tc>
          <w:tcPr>
            <w:tcW w:w="2546" w:type="dxa"/>
            <w:vAlign w:val="center"/>
          </w:tcPr>
          <w:p w14:paraId="3610A35C" w14:textId="77777777" w:rsidR="0071405B" w:rsidRDefault="0071405B" w:rsidP="00AF7531">
            <w:pPr>
              <w:jc w:val="left"/>
              <w:rPr>
                <w:rFonts w:ascii="Arial" w:eastAsia="Arial" w:hAnsi="Arial" w:cs="Arial"/>
                <w:highlight w:val="yellow"/>
              </w:rPr>
            </w:pPr>
          </w:p>
        </w:tc>
      </w:tr>
      <w:tr w:rsidR="0071405B" w14:paraId="4704C3A7" w14:textId="77777777" w:rsidTr="00AF7531">
        <w:trPr>
          <w:trHeight w:val="692"/>
        </w:trPr>
        <w:tc>
          <w:tcPr>
            <w:tcW w:w="840" w:type="dxa"/>
            <w:vAlign w:val="center"/>
          </w:tcPr>
          <w:p w14:paraId="3CA88427" w14:textId="77777777" w:rsidR="0071405B" w:rsidRDefault="0071405B" w:rsidP="00AF7531">
            <w:pPr>
              <w:jc w:val="center"/>
              <w:rPr>
                <w:rFonts w:ascii="Arial" w:eastAsia="Arial" w:hAnsi="Arial" w:cs="Arial"/>
              </w:rPr>
            </w:pPr>
            <w:r>
              <w:rPr>
                <w:rFonts w:ascii="Arial" w:eastAsia="Arial" w:hAnsi="Arial" w:cs="Arial"/>
              </w:rPr>
              <w:t>Phase 2</w:t>
            </w:r>
          </w:p>
        </w:tc>
        <w:tc>
          <w:tcPr>
            <w:tcW w:w="6526" w:type="dxa"/>
            <w:vAlign w:val="center"/>
          </w:tcPr>
          <w:p w14:paraId="27E2AEC7" w14:textId="77777777" w:rsidR="0071405B" w:rsidRDefault="0071405B" w:rsidP="00AF7531">
            <w:pPr>
              <w:jc w:val="left"/>
              <w:rPr>
                <w:rFonts w:ascii="Arial" w:eastAsia="Arial" w:hAnsi="Arial" w:cs="Arial"/>
              </w:rPr>
            </w:pPr>
            <w:r>
              <w:rPr>
                <w:rFonts w:ascii="Arial" w:eastAsia="Arial" w:hAnsi="Arial" w:cs="Arial"/>
                <w:highlight w:val="yellow"/>
              </w:rPr>
              <w:t xml:space="preserve">XXX </w:t>
            </w:r>
            <w:r>
              <w:rPr>
                <w:b/>
                <w:highlight w:val="yellow"/>
              </w:rPr>
              <w:t>[A COMPLETER]</w:t>
            </w:r>
          </w:p>
        </w:tc>
        <w:tc>
          <w:tcPr>
            <w:tcW w:w="2546" w:type="dxa"/>
            <w:vAlign w:val="center"/>
          </w:tcPr>
          <w:p w14:paraId="3E57BD45" w14:textId="77777777" w:rsidR="0071405B" w:rsidRDefault="0071405B" w:rsidP="00AF7531">
            <w:pPr>
              <w:jc w:val="left"/>
              <w:rPr>
                <w:rFonts w:ascii="Arial" w:eastAsia="Arial" w:hAnsi="Arial" w:cs="Arial"/>
                <w:highlight w:val="yellow"/>
              </w:rPr>
            </w:pPr>
          </w:p>
        </w:tc>
      </w:tr>
      <w:tr w:rsidR="0071405B" w14:paraId="4F5CB083" w14:textId="77777777" w:rsidTr="00AF7531">
        <w:trPr>
          <w:trHeight w:val="692"/>
        </w:trPr>
        <w:tc>
          <w:tcPr>
            <w:tcW w:w="840" w:type="dxa"/>
            <w:tcBorders>
              <w:top w:val="single" w:sz="4" w:space="0" w:color="000000"/>
              <w:left w:val="single" w:sz="4" w:space="0" w:color="000000"/>
              <w:bottom w:val="single" w:sz="4" w:space="0" w:color="000000"/>
              <w:right w:val="single" w:sz="4" w:space="0" w:color="000000"/>
            </w:tcBorders>
            <w:vAlign w:val="center"/>
          </w:tcPr>
          <w:p w14:paraId="1CD2B15E" w14:textId="77777777" w:rsidR="0071405B" w:rsidRDefault="0071405B" w:rsidP="00AF7531">
            <w:pPr>
              <w:jc w:val="center"/>
              <w:rPr>
                <w:rFonts w:ascii="Arial" w:eastAsia="Arial" w:hAnsi="Arial" w:cs="Arial"/>
              </w:rPr>
            </w:pPr>
            <w:r>
              <w:rPr>
                <w:rFonts w:ascii="Arial" w:eastAsia="Arial" w:hAnsi="Arial" w:cs="Arial"/>
              </w:rPr>
              <w:t>Phase 3</w:t>
            </w:r>
          </w:p>
        </w:tc>
        <w:tc>
          <w:tcPr>
            <w:tcW w:w="6526" w:type="dxa"/>
            <w:tcBorders>
              <w:top w:val="single" w:sz="4" w:space="0" w:color="000000"/>
              <w:left w:val="single" w:sz="4" w:space="0" w:color="000000"/>
              <w:bottom w:val="single" w:sz="4" w:space="0" w:color="000000"/>
              <w:right w:val="single" w:sz="4" w:space="0" w:color="000000"/>
            </w:tcBorders>
            <w:vAlign w:val="center"/>
          </w:tcPr>
          <w:p w14:paraId="59EB1280" w14:textId="77777777" w:rsidR="0071405B" w:rsidRDefault="0071405B" w:rsidP="00AF7531">
            <w:pPr>
              <w:jc w:val="left"/>
              <w:rPr>
                <w:rFonts w:ascii="Arial" w:eastAsia="Arial" w:hAnsi="Arial" w:cs="Arial"/>
                <w:highlight w:val="yellow"/>
              </w:rPr>
            </w:pPr>
            <w:r>
              <w:rPr>
                <w:rFonts w:ascii="Arial" w:eastAsia="Arial" w:hAnsi="Arial" w:cs="Arial"/>
                <w:highlight w:val="yellow"/>
              </w:rPr>
              <w:t xml:space="preserve">XXX </w:t>
            </w:r>
            <w:r>
              <w:rPr>
                <w:b/>
                <w:highlight w:val="yellow"/>
              </w:rPr>
              <w:t>[A COMPLETER]</w:t>
            </w:r>
          </w:p>
        </w:tc>
        <w:tc>
          <w:tcPr>
            <w:tcW w:w="2546" w:type="dxa"/>
            <w:tcBorders>
              <w:top w:val="single" w:sz="4" w:space="0" w:color="000000"/>
              <w:left w:val="single" w:sz="4" w:space="0" w:color="000000"/>
              <w:bottom w:val="single" w:sz="4" w:space="0" w:color="000000"/>
              <w:right w:val="single" w:sz="4" w:space="0" w:color="000000"/>
            </w:tcBorders>
            <w:vAlign w:val="center"/>
          </w:tcPr>
          <w:p w14:paraId="2A31B0E9" w14:textId="77777777" w:rsidR="0071405B" w:rsidRDefault="0071405B" w:rsidP="00AF7531">
            <w:pPr>
              <w:jc w:val="left"/>
              <w:rPr>
                <w:rFonts w:ascii="Arial" w:eastAsia="Arial" w:hAnsi="Arial" w:cs="Arial"/>
                <w:highlight w:val="yellow"/>
              </w:rPr>
            </w:pPr>
          </w:p>
        </w:tc>
      </w:tr>
      <w:tr w:rsidR="0071405B" w14:paraId="45D4F560" w14:textId="77777777" w:rsidTr="00AF7531">
        <w:trPr>
          <w:trHeight w:val="692"/>
        </w:trPr>
        <w:tc>
          <w:tcPr>
            <w:tcW w:w="840" w:type="dxa"/>
            <w:tcBorders>
              <w:top w:val="single" w:sz="4" w:space="0" w:color="000000"/>
              <w:left w:val="single" w:sz="4" w:space="0" w:color="000000"/>
              <w:bottom w:val="single" w:sz="4" w:space="0" w:color="000000"/>
              <w:right w:val="single" w:sz="4" w:space="0" w:color="000000"/>
            </w:tcBorders>
            <w:vAlign w:val="center"/>
          </w:tcPr>
          <w:p w14:paraId="31EC7193" w14:textId="77777777" w:rsidR="0071405B" w:rsidRDefault="0071405B" w:rsidP="00AF7531">
            <w:pPr>
              <w:jc w:val="center"/>
              <w:rPr>
                <w:rFonts w:ascii="Arial" w:eastAsia="Arial" w:hAnsi="Arial" w:cs="Arial"/>
              </w:rPr>
            </w:pPr>
            <w:r>
              <w:rPr>
                <w:rFonts w:ascii="Arial" w:eastAsia="Arial" w:hAnsi="Arial" w:cs="Arial"/>
              </w:rPr>
              <w:t>Phase 4</w:t>
            </w:r>
          </w:p>
        </w:tc>
        <w:tc>
          <w:tcPr>
            <w:tcW w:w="6526" w:type="dxa"/>
            <w:tcBorders>
              <w:top w:val="single" w:sz="4" w:space="0" w:color="000000"/>
              <w:left w:val="single" w:sz="4" w:space="0" w:color="000000"/>
              <w:bottom w:val="single" w:sz="4" w:space="0" w:color="000000"/>
              <w:right w:val="single" w:sz="4" w:space="0" w:color="000000"/>
            </w:tcBorders>
            <w:vAlign w:val="center"/>
          </w:tcPr>
          <w:p w14:paraId="56CDE207" w14:textId="77777777" w:rsidR="0071405B" w:rsidRDefault="0071405B" w:rsidP="00AF7531">
            <w:pPr>
              <w:jc w:val="left"/>
              <w:rPr>
                <w:rFonts w:ascii="Arial" w:eastAsia="Arial" w:hAnsi="Arial" w:cs="Arial"/>
                <w:highlight w:val="yellow"/>
              </w:rPr>
            </w:pPr>
            <w:r>
              <w:rPr>
                <w:rFonts w:ascii="Arial" w:eastAsia="Arial" w:hAnsi="Arial" w:cs="Arial"/>
                <w:highlight w:val="yellow"/>
              </w:rPr>
              <w:t xml:space="preserve">XXX </w:t>
            </w:r>
            <w:r>
              <w:rPr>
                <w:b/>
                <w:highlight w:val="yellow"/>
              </w:rPr>
              <w:t>[A COMPLETER]</w:t>
            </w:r>
          </w:p>
        </w:tc>
        <w:tc>
          <w:tcPr>
            <w:tcW w:w="2546" w:type="dxa"/>
            <w:tcBorders>
              <w:top w:val="single" w:sz="4" w:space="0" w:color="000000"/>
              <w:left w:val="single" w:sz="4" w:space="0" w:color="000000"/>
              <w:bottom w:val="single" w:sz="4" w:space="0" w:color="000000"/>
              <w:right w:val="single" w:sz="4" w:space="0" w:color="000000"/>
            </w:tcBorders>
            <w:vAlign w:val="center"/>
          </w:tcPr>
          <w:p w14:paraId="33650747" w14:textId="77777777" w:rsidR="0071405B" w:rsidRDefault="0071405B" w:rsidP="00AF7531">
            <w:pPr>
              <w:jc w:val="left"/>
              <w:rPr>
                <w:rFonts w:ascii="Arial" w:eastAsia="Arial" w:hAnsi="Arial" w:cs="Arial"/>
                <w:highlight w:val="yellow"/>
              </w:rPr>
            </w:pPr>
          </w:p>
        </w:tc>
      </w:tr>
      <w:tr w:rsidR="0071405B" w14:paraId="47815320" w14:textId="77777777" w:rsidTr="00AF7531">
        <w:trPr>
          <w:trHeight w:val="692"/>
        </w:trPr>
        <w:tc>
          <w:tcPr>
            <w:tcW w:w="840" w:type="dxa"/>
            <w:tcBorders>
              <w:top w:val="single" w:sz="4" w:space="0" w:color="000000"/>
              <w:left w:val="single" w:sz="4" w:space="0" w:color="000000"/>
              <w:bottom w:val="single" w:sz="4" w:space="0" w:color="000000"/>
              <w:right w:val="single" w:sz="4" w:space="0" w:color="000000"/>
            </w:tcBorders>
            <w:vAlign w:val="center"/>
          </w:tcPr>
          <w:p w14:paraId="15D641C3" w14:textId="77777777" w:rsidR="0071405B" w:rsidRDefault="0071405B" w:rsidP="00AF7531">
            <w:pPr>
              <w:jc w:val="center"/>
              <w:rPr>
                <w:rFonts w:ascii="Arial" w:eastAsia="Arial" w:hAnsi="Arial" w:cs="Arial"/>
              </w:rPr>
            </w:pPr>
            <w:r>
              <w:rPr>
                <w:rFonts w:ascii="Arial" w:eastAsia="Arial" w:hAnsi="Arial" w:cs="Arial"/>
              </w:rPr>
              <w:t xml:space="preserve">Phase </w:t>
            </w:r>
            <w:r>
              <w:rPr>
                <w:rFonts w:ascii="Arial" w:eastAsia="Arial" w:hAnsi="Arial" w:cs="Arial"/>
                <w:highlight w:val="yellow"/>
              </w:rPr>
              <w:t>X</w:t>
            </w:r>
          </w:p>
        </w:tc>
        <w:tc>
          <w:tcPr>
            <w:tcW w:w="6526" w:type="dxa"/>
            <w:tcBorders>
              <w:top w:val="single" w:sz="4" w:space="0" w:color="000000"/>
              <w:left w:val="single" w:sz="4" w:space="0" w:color="000000"/>
              <w:bottom w:val="single" w:sz="4" w:space="0" w:color="000000"/>
              <w:right w:val="single" w:sz="4" w:space="0" w:color="000000"/>
            </w:tcBorders>
            <w:vAlign w:val="center"/>
          </w:tcPr>
          <w:p w14:paraId="57A5A02B" w14:textId="77777777" w:rsidR="0071405B" w:rsidRDefault="0071405B" w:rsidP="00AF7531">
            <w:pPr>
              <w:jc w:val="left"/>
              <w:rPr>
                <w:rFonts w:ascii="Arial" w:eastAsia="Arial" w:hAnsi="Arial" w:cs="Arial"/>
                <w:highlight w:val="yellow"/>
              </w:rPr>
            </w:pPr>
            <w:r>
              <w:rPr>
                <w:rFonts w:ascii="Arial" w:eastAsia="Arial" w:hAnsi="Arial" w:cs="Arial"/>
                <w:highlight w:val="yellow"/>
              </w:rPr>
              <w:t xml:space="preserve">XXX </w:t>
            </w:r>
            <w:r>
              <w:rPr>
                <w:b/>
                <w:highlight w:val="yellow"/>
              </w:rPr>
              <w:t>[A COMPLETER]</w:t>
            </w:r>
          </w:p>
        </w:tc>
        <w:tc>
          <w:tcPr>
            <w:tcW w:w="2546" w:type="dxa"/>
            <w:tcBorders>
              <w:top w:val="single" w:sz="4" w:space="0" w:color="000000"/>
              <w:left w:val="single" w:sz="4" w:space="0" w:color="000000"/>
              <w:bottom w:val="single" w:sz="4" w:space="0" w:color="000000"/>
              <w:right w:val="single" w:sz="4" w:space="0" w:color="000000"/>
            </w:tcBorders>
            <w:vAlign w:val="center"/>
          </w:tcPr>
          <w:p w14:paraId="07FE72A8" w14:textId="77777777" w:rsidR="0071405B" w:rsidRDefault="0071405B" w:rsidP="00AF7531">
            <w:pPr>
              <w:jc w:val="left"/>
              <w:rPr>
                <w:rFonts w:ascii="Arial" w:eastAsia="Arial" w:hAnsi="Arial" w:cs="Arial"/>
                <w:highlight w:val="yellow"/>
              </w:rPr>
            </w:pPr>
          </w:p>
        </w:tc>
      </w:tr>
    </w:tbl>
    <w:p w14:paraId="4B7877F7" w14:textId="77777777" w:rsidR="00846704" w:rsidRDefault="00846704" w:rsidP="00846704"/>
    <w:p w14:paraId="1296D3FF" w14:textId="77777777" w:rsidR="006471B6" w:rsidRDefault="006471B6" w:rsidP="006471B6">
      <w:r>
        <w:rPr>
          <w:b/>
          <w:highlight w:val="yellow"/>
        </w:rPr>
        <w:t>[</w:t>
      </w:r>
      <w:r>
        <w:rPr>
          <w:b/>
          <w:smallCaps/>
          <w:highlight w:val="yellow"/>
        </w:rPr>
        <w:t>DANS LE CADRE D’UN DÉVELOPPEMENT D’UN PRODUIT : A</w:t>
      </w:r>
      <w:r>
        <w:rPr>
          <w:b/>
          <w:highlight w:val="yellow"/>
        </w:rPr>
        <w:t xml:space="preserve"> CONSERVER ET COMPLÉTER OU SUPPRIMER]</w:t>
      </w:r>
    </w:p>
    <w:p w14:paraId="5ED47B52" w14:textId="3F4F8EF1" w:rsidR="00846704" w:rsidRDefault="006471B6" w:rsidP="006471B6">
      <w:pPr>
        <w:ind w:left="284"/>
      </w:pPr>
      <w:r>
        <w:t xml:space="preserve">L'objectif global de ces livrables est de valider et déployer le PRODUIT, à savoir </w:t>
      </w:r>
      <w:r w:rsidR="00846704" w:rsidRPr="00DE34B2">
        <w:rPr>
          <w:highlight w:val="yellow"/>
        </w:rPr>
        <w:t xml:space="preserve">… </w:t>
      </w:r>
      <w:r w:rsidR="00846704" w:rsidRPr="00B8010A">
        <w:rPr>
          <w:highlight w:val="yellow"/>
        </w:rPr>
        <w:t>XXX</w:t>
      </w:r>
      <w:r w:rsidR="00846704" w:rsidRPr="00F75071">
        <w:rPr>
          <w:highlight w:val="yellow"/>
        </w:rPr>
        <w:t xml:space="preserve"> </w:t>
      </w:r>
    </w:p>
    <w:p w14:paraId="188BDA80" w14:textId="77777777" w:rsidR="00846704" w:rsidRPr="0010689B" w:rsidRDefault="00846704" w:rsidP="00846704">
      <w:bookmarkStart w:id="62" w:name="_Toc192401532"/>
    </w:p>
    <w:p w14:paraId="484A0E95" w14:textId="5189808A" w:rsidR="00846704" w:rsidRPr="0010689B" w:rsidRDefault="00846704" w:rsidP="00924900">
      <w:pPr>
        <w:pStyle w:val="Titre1"/>
        <w:numPr>
          <w:ilvl w:val="0"/>
          <w:numId w:val="22"/>
        </w:numPr>
      </w:pPr>
      <w:bookmarkStart w:id="63" w:name="_Toc44497365"/>
      <w:bookmarkStart w:id="64" w:name="_Toc439859224"/>
      <w:bookmarkStart w:id="65" w:name="_Toc441676818"/>
      <w:bookmarkStart w:id="66" w:name="_Toc78466149"/>
      <w:r w:rsidRPr="0010689B">
        <w:t>ARTICLE 6 – AUDITS</w:t>
      </w:r>
      <w:bookmarkEnd w:id="62"/>
      <w:bookmarkEnd w:id="63"/>
      <w:bookmarkEnd w:id="64"/>
      <w:bookmarkEnd w:id="65"/>
      <w:bookmarkEnd w:id="66"/>
      <w:r w:rsidRPr="0010689B">
        <w:t xml:space="preserve"> </w:t>
      </w:r>
    </w:p>
    <w:p w14:paraId="5C1E38CD" w14:textId="3ECDC76D" w:rsidR="00846704" w:rsidRPr="0010689B" w:rsidRDefault="00846704" w:rsidP="00846704">
      <w:pPr>
        <w:pStyle w:val="Titre2"/>
        <w:numPr>
          <w:ilvl w:val="0"/>
          <w:numId w:val="0"/>
        </w:numPr>
        <w:ind w:left="576" w:hanging="576"/>
      </w:pPr>
      <w:bookmarkStart w:id="67" w:name="_Toc44497366"/>
      <w:bookmarkStart w:id="68" w:name="_Toc192401533"/>
      <w:bookmarkStart w:id="69" w:name="_Toc439859225"/>
      <w:bookmarkStart w:id="70" w:name="_Toc441676819"/>
      <w:bookmarkStart w:id="71" w:name="_Toc78466150"/>
      <w:r w:rsidRPr="0010689B">
        <w:t>6.1</w:t>
      </w:r>
      <w:r w:rsidRPr="0010689B">
        <w:tab/>
        <w:t>AUDITS TECHNIQUES</w:t>
      </w:r>
      <w:bookmarkEnd w:id="67"/>
      <w:bookmarkEnd w:id="68"/>
      <w:bookmarkEnd w:id="69"/>
      <w:bookmarkEnd w:id="70"/>
      <w:bookmarkEnd w:id="71"/>
    </w:p>
    <w:p w14:paraId="2BC49D73" w14:textId="77777777" w:rsidR="00201B4D" w:rsidRDefault="00846704" w:rsidP="00201B4D">
      <w:pPr>
        <w:ind w:left="284"/>
      </w:pPr>
      <w:r w:rsidRPr="0010689B">
        <w:t xml:space="preserve">Les </w:t>
      </w:r>
      <w:r w:rsidR="00201B4D">
        <w:t xml:space="preserve">PARTENAIRES autorisent les SPONSORS à se rendre dans leurs locaux et laboratoires dédiés au PROJET, au moins une fois par an, pour faire le point sur l’avancement des TRAVAUX et les moyens mis en œuvre pour la réalisation de ces TRAVAUX. </w:t>
      </w:r>
    </w:p>
    <w:p w14:paraId="60D260E2" w14:textId="30D8FED9" w:rsidR="00846704" w:rsidRPr="0010689B" w:rsidRDefault="00201B4D" w:rsidP="00201B4D">
      <w:pPr>
        <w:ind w:left="284"/>
      </w:pPr>
      <w:r>
        <w:t>Ces visites devront être sollicitées par l’un des SPONSORS au moins dix (10) jours ouvrables à l’avance</w:t>
      </w:r>
      <w:r w:rsidR="00846704" w:rsidRPr="0010689B">
        <w:t>.</w:t>
      </w:r>
    </w:p>
    <w:p w14:paraId="01DBA13C" w14:textId="38E8EF5C" w:rsidR="00846704" w:rsidRPr="0010689B" w:rsidRDefault="00846704" w:rsidP="00846704">
      <w:pPr>
        <w:pStyle w:val="Titre2"/>
        <w:numPr>
          <w:ilvl w:val="0"/>
          <w:numId w:val="0"/>
        </w:numPr>
        <w:ind w:left="576" w:hanging="576"/>
      </w:pPr>
      <w:bookmarkStart w:id="72" w:name="_Toc44497367"/>
      <w:bookmarkStart w:id="73" w:name="_Toc192401534"/>
      <w:bookmarkStart w:id="74" w:name="_Toc439859226"/>
      <w:bookmarkStart w:id="75" w:name="_Toc441676820"/>
      <w:bookmarkStart w:id="76" w:name="_Toc78466151"/>
      <w:r w:rsidRPr="0010689B">
        <w:t>6.2</w:t>
      </w:r>
      <w:r w:rsidRPr="0010689B">
        <w:tab/>
        <w:t>AUDITS COMPTABLES</w:t>
      </w:r>
      <w:bookmarkEnd w:id="72"/>
      <w:bookmarkEnd w:id="73"/>
      <w:bookmarkEnd w:id="74"/>
      <w:bookmarkEnd w:id="75"/>
      <w:bookmarkEnd w:id="76"/>
    </w:p>
    <w:p w14:paraId="61C53A2F" w14:textId="3F2C6944" w:rsidR="00846704" w:rsidRPr="0010689B" w:rsidRDefault="00846704" w:rsidP="00846704">
      <w:pPr>
        <w:ind w:left="284"/>
      </w:pPr>
      <w:r w:rsidRPr="0010689B">
        <w:t xml:space="preserve">Des </w:t>
      </w:r>
      <w:r w:rsidR="00956C8C">
        <w:t>audits financiers pourront être menés par le SPONSOR dans les livres des PARTENAIRES relatifs au PROJET aux fins de vérification des facturations conformément à l’Article 7.4</w:t>
      </w:r>
      <w:r w:rsidRPr="0010689B">
        <w:t>.</w:t>
      </w:r>
    </w:p>
    <w:p w14:paraId="6656108A" w14:textId="6E8B21A8" w:rsidR="00846704" w:rsidRPr="0010689B" w:rsidRDefault="00846704" w:rsidP="00846704">
      <w:pPr>
        <w:pStyle w:val="Titre2"/>
        <w:numPr>
          <w:ilvl w:val="0"/>
          <w:numId w:val="0"/>
        </w:numPr>
        <w:ind w:left="576" w:hanging="576"/>
      </w:pPr>
      <w:bookmarkStart w:id="77" w:name="_Toc44497368"/>
      <w:bookmarkStart w:id="78" w:name="_Toc192401535"/>
      <w:bookmarkStart w:id="79" w:name="_Toc439859227"/>
      <w:bookmarkStart w:id="80" w:name="_Toc441676821"/>
      <w:bookmarkStart w:id="81" w:name="_Toc78466152"/>
      <w:r w:rsidRPr="0010689B">
        <w:t>6.3</w:t>
      </w:r>
      <w:r w:rsidRPr="0010689B">
        <w:tab/>
        <w:t>APR</w:t>
      </w:r>
      <w:r w:rsidR="0002347B" w:rsidRPr="0002347B">
        <w:t>È</w:t>
      </w:r>
      <w:r w:rsidRPr="0010689B">
        <w:t>S LA FIN DU PROJET</w:t>
      </w:r>
      <w:bookmarkEnd w:id="77"/>
      <w:bookmarkEnd w:id="78"/>
      <w:bookmarkEnd w:id="79"/>
      <w:bookmarkEnd w:id="80"/>
      <w:bookmarkEnd w:id="81"/>
    </w:p>
    <w:p w14:paraId="0EC56B75" w14:textId="77777777" w:rsidR="00846704" w:rsidRPr="0010689B" w:rsidRDefault="00846704" w:rsidP="00846704">
      <w:pPr>
        <w:pStyle w:val="Titre3"/>
        <w:numPr>
          <w:ilvl w:val="0"/>
          <w:numId w:val="0"/>
        </w:numPr>
        <w:ind w:left="720" w:hanging="720"/>
      </w:pPr>
      <w:bookmarkStart w:id="82" w:name="_Toc44497369"/>
      <w:bookmarkStart w:id="83" w:name="_Toc192401536"/>
      <w:bookmarkStart w:id="84" w:name="_Toc78466153"/>
      <w:r w:rsidRPr="0010689B">
        <w:t>6.3.1</w:t>
      </w:r>
      <w:r w:rsidRPr="0010689B">
        <w:tab/>
        <w:t>Audit portant sur les TRAVAUX</w:t>
      </w:r>
      <w:bookmarkEnd w:id="82"/>
      <w:bookmarkEnd w:id="83"/>
      <w:bookmarkEnd w:id="84"/>
    </w:p>
    <w:p w14:paraId="46B81B81" w14:textId="5B057AFD" w:rsidR="00846704" w:rsidRPr="0010689B" w:rsidRDefault="00846704" w:rsidP="00846704">
      <w:pPr>
        <w:ind w:left="567"/>
      </w:pPr>
      <w:r w:rsidRPr="0010689B">
        <w:t xml:space="preserve">Chaque </w:t>
      </w:r>
      <w:r w:rsidR="00373FA6" w:rsidRPr="00373FA6">
        <w:t>PARTENAIRE devra conserver pendant une durée de deux (2) ans à compter de la fin du PROJET, à fin d'audit éventuel à la demande de l'un des SPONSORS, les livres de comptabilité, registres, documents et comptes liés aux TRAVAUX qu’il réalise dans le cadre du PROJET</w:t>
      </w:r>
      <w:r w:rsidRPr="0010689B">
        <w:t>.</w:t>
      </w:r>
    </w:p>
    <w:p w14:paraId="2003FFF4" w14:textId="77777777" w:rsidR="00846704" w:rsidRPr="0010689B" w:rsidRDefault="00846704" w:rsidP="00846704">
      <w:pPr>
        <w:pStyle w:val="Titre3"/>
        <w:numPr>
          <w:ilvl w:val="0"/>
          <w:numId w:val="0"/>
        </w:numPr>
        <w:ind w:left="720" w:hanging="720"/>
      </w:pPr>
      <w:bookmarkStart w:id="85" w:name="_Toc44497370"/>
      <w:bookmarkStart w:id="86" w:name="_Toc192401537"/>
      <w:bookmarkStart w:id="87" w:name="_Toc78466154"/>
      <w:r w:rsidRPr="0010689B">
        <w:t>6.3.2</w:t>
      </w:r>
      <w:r w:rsidRPr="0010689B">
        <w:tab/>
        <w:t>Audit portant sur l’EXPLOITATION COMMERCIALE</w:t>
      </w:r>
      <w:bookmarkEnd w:id="85"/>
      <w:bookmarkEnd w:id="86"/>
      <w:bookmarkEnd w:id="87"/>
    </w:p>
    <w:p w14:paraId="547EF02F" w14:textId="7180580B" w:rsidR="00846704" w:rsidRPr="0010689B" w:rsidRDefault="00846704" w:rsidP="00846704">
      <w:pPr>
        <w:ind w:left="567"/>
      </w:pPr>
      <w:r w:rsidRPr="0010689B">
        <w:t xml:space="preserve">Outre </w:t>
      </w:r>
      <w:r w:rsidR="00E50971" w:rsidRPr="00E50971">
        <w:t>les dispositions de l’Article 6.3.1, dans l’hypothèse d’une EXPLOITATION COMMERCIALE de PRODUITS, toute PARTIE menant l’EXPLOITATION COMMERCIALE s’engage à conserver, aux fins d’éventuels audits par les autres PARTIES, tous livres comptables et registres permettant de vérifier le montant des redevances, réductions, ou autres avantages financiers qui seraient dus en application de l’Article 10</w:t>
      </w:r>
      <w:r w:rsidRPr="0010689B">
        <w:t>.</w:t>
      </w:r>
    </w:p>
    <w:p w14:paraId="24D10BED" w14:textId="77777777" w:rsidR="00846704" w:rsidRPr="0010689B" w:rsidRDefault="00846704" w:rsidP="00846704"/>
    <w:p w14:paraId="02C33634" w14:textId="2EE04284" w:rsidR="00846704" w:rsidRPr="0010689B" w:rsidRDefault="00846704" w:rsidP="00924900">
      <w:pPr>
        <w:pStyle w:val="Titre1"/>
        <w:numPr>
          <w:ilvl w:val="0"/>
          <w:numId w:val="22"/>
        </w:numPr>
      </w:pPr>
      <w:bookmarkStart w:id="88" w:name="_Toc44497371"/>
      <w:bookmarkStart w:id="89" w:name="_Toc192401538"/>
      <w:bookmarkStart w:id="90" w:name="_Toc439859228"/>
      <w:bookmarkStart w:id="91" w:name="_Toc441676822"/>
      <w:bookmarkStart w:id="92" w:name="_Toc78466155"/>
      <w:r w:rsidRPr="0010689B">
        <w:t>ARTICLE 7 – BUDGET ET FINANCEMENT</w:t>
      </w:r>
      <w:bookmarkEnd w:id="88"/>
      <w:bookmarkEnd w:id="89"/>
      <w:bookmarkEnd w:id="90"/>
      <w:bookmarkEnd w:id="91"/>
      <w:bookmarkEnd w:id="92"/>
      <w:r w:rsidRPr="0010689B">
        <w:t xml:space="preserve"> </w:t>
      </w:r>
    </w:p>
    <w:p w14:paraId="49026354" w14:textId="77777777" w:rsidR="006908D7" w:rsidRDefault="00846704" w:rsidP="006908D7">
      <w:r w:rsidRPr="0010689B">
        <w:t xml:space="preserve">Les </w:t>
      </w:r>
      <w:r w:rsidR="006908D7">
        <w:t xml:space="preserve">budgets (détaillant les coûts et dépenses du PROJET) opérés et supportés par chaque PARTIE figurent dans la FICHE DE PROJET DÉFINITIVE en Annexe 1. </w:t>
      </w:r>
    </w:p>
    <w:p w14:paraId="0FB1DBD8" w14:textId="7BA96E2B" w:rsidR="00846704" w:rsidRPr="0010689B" w:rsidRDefault="006908D7" w:rsidP="006908D7">
      <w:r>
        <w:t xml:space="preserve">Les détails concernant le financement et ses échéances figurent en Annexe </w:t>
      </w:r>
      <w:r w:rsidR="00846704" w:rsidRPr="0010689B">
        <w:t>2.</w:t>
      </w:r>
    </w:p>
    <w:p w14:paraId="354BAA76" w14:textId="740BD6E2" w:rsidR="00846704" w:rsidRPr="0010689B" w:rsidRDefault="00846704" w:rsidP="00846704">
      <w:pPr>
        <w:pStyle w:val="Titre2"/>
        <w:numPr>
          <w:ilvl w:val="0"/>
          <w:numId w:val="0"/>
        </w:numPr>
        <w:ind w:left="576" w:hanging="576"/>
      </w:pPr>
      <w:bookmarkStart w:id="93" w:name="_Toc44497372"/>
      <w:bookmarkStart w:id="94" w:name="_Toc192401539"/>
      <w:bookmarkStart w:id="95" w:name="_Toc439859229"/>
      <w:bookmarkStart w:id="96" w:name="_Toc441676823"/>
      <w:bookmarkStart w:id="97" w:name="_Toc78466156"/>
      <w:r w:rsidRPr="0010689B">
        <w:t>7.1</w:t>
      </w:r>
      <w:r w:rsidRPr="0010689B">
        <w:tab/>
        <w:t>D</w:t>
      </w:r>
      <w:r w:rsidR="005E7AC9" w:rsidRPr="005E7AC9">
        <w:t>É</w:t>
      </w:r>
      <w:r w:rsidRPr="0010689B">
        <w:t>FINITION DES CO</w:t>
      </w:r>
      <w:r w:rsidR="00A2227A" w:rsidRPr="00A2227A">
        <w:t>Û</w:t>
      </w:r>
      <w:r w:rsidRPr="0010689B">
        <w:t>TS</w:t>
      </w:r>
      <w:bookmarkEnd w:id="93"/>
      <w:bookmarkEnd w:id="94"/>
      <w:bookmarkEnd w:id="95"/>
      <w:bookmarkEnd w:id="96"/>
      <w:bookmarkEnd w:id="97"/>
    </w:p>
    <w:p w14:paraId="1E6BA040" w14:textId="77777777" w:rsidR="00772925" w:rsidRPr="0010689B" w:rsidRDefault="00846704" w:rsidP="00772925">
      <w:pPr>
        <w:ind w:left="284"/>
      </w:pPr>
      <w:r w:rsidRPr="0010689B">
        <w:t xml:space="preserve">Les </w:t>
      </w:r>
      <w:r w:rsidR="00772925" w:rsidRPr="0010689B">
        <w:t>PART</w:t>
      </w:r>
      <w:r w:rsidR="00772925">
        <w:t>ENA</w:t>
      </w:r>
      <w:r w:rsidR="00772925" w:rsidRPr="0010689B">
        <w:t>I</w:t>
      </w:r>
      <w:r w:rsidR="00772925">
        <w:t>R</w:t>
      </w:r>
      <w:r w:rsidR="00772925" w:rsidRPr="0010689B">
        <w:t xml:space="preserve">ES déclarent que tous les coûts figurant dans les budgets et dépenses du PROJET sont des prix de revient sans marge, constitués uniquement de taux journaliers de personnel, dépenses externes, sous-traitance ou tout autre type de coût. </w:t>
      </w:r>
    </w:p>
    <w:p w14:paraId="21EF6DCD" w14:textId="77777777" w:rsidR="00772925" w:rsidRPr="00772925" w:rsidRDefault="00772925" w:rsidP="00772925">
      <w:pPr>
        <w:ind w:left="284"/>
        <w:rPr>
          <w:rFonts w:asciiTheme="minorHAnsi" w:hAnsiTheme="minorHAnsi" w:cstheme="minorHAnsi"/>
        </w:rPr>
      </w:pPr>
      <w:r w:rsidRPr="0010689B">
        <w:t>Concernant les taux</w:t>
      </w:r>
      <w:r>
        <w:t xml:space="preserve"> journaliers</w:t>
      </w:r>
      <w:r w:rsidRPr="0010689B">
        <w:t xml:space="preserve"> de personnel, les PARTENAIRES s’engagent à établir leurs taux de la façon suivante </w:t>
      </w:r>
      <w:r w:rsidRPr="00772925">
        <w:rPr>
          <w:rFonts w:asciiTheme="minorHAnsi" w:hAnsiTheme="minorHAnsi" w:cstheme="minorHAnsi"/>
        </w:rPr>
        <w:t xml:space="preserve">: </w:t>
      </w:r>
    </w:p>
    <w:p w14:paraId="79540DF0" w14:textId="77777777" w:rsidR="00772925" w:rsidRPr="00772925" w:rsidRDefault="00772925" w:rsidP="00772925">
      <w:pPr>
        <w:ind w:left="284"/>
        <w:rPr>
          <w:rFonts w:asciiTheme="minorHAnsi" w:hAnsiTheme="minorHAnsi" w:cstheme="minorHAnsi"/>
        </w:rPr>
      </w:pPr>
      <w:r w:rsidRPr="00772925">
        <w:rPr>
          <w:rFonts w:asciiTheme="minorHAnsi" w:hAnsiTheme="minorHAnsi" w:cstheme="minorHAnsi"/>
        </w:rPr>
        <w:t xml:space="preserve">Le taux journalier doit correspondre au coût de revient de la catégorie visée sans marge. Le PARTENAIRE devra décomposer le taux journalier de rémunération par catégorie de personnel (catégories d’ingénieurs et catégories de techniciens uniquement, à l’exclusion de tout personnel de secrétariat, administratif ou de services généraux) en indiquant : </w:t>
      </w:r>
    </w:p>
    <w:p w14:paraId="28A7A06F" w14:textId="77777777" w:rsidR="00772925" w:rsidRPr="00772925" w:rsidRDefault="00772925" w:rsidP="00772925">
      <w:pPr>
        <w:pStyle w:val="Paragraphedeliste"/>
        <w:numPr>
          <w:ilvl w:val="0"/>
          <w:numId w:val="16"/>
        </w:numPr>
        <w:ind w:left="1458"/>
        <w:rPr>
          <w:rFonts w:asciiTheme="minorHAnsi" w:hAnsiTheme="minorHAnsi" w:cstheme="minorHAnsi"/>
        </w:rPr>
      </w:pPr>
      <w:proofErr w:type="gramStart"/>
      <w:r w:rsidRPr="00772925">
        <w:rPr>
          <w:rFonts w:asciiTheme="minorHAnsi" w:hAnsiTheme="minorHAnsi" w:cstheme="minorHAnsi"/>
        </w:rPr>
        <w:t>le</w:t>
      </w:r>
      <w:proofErr w:type="gramEnd"/>
      <w:r w:rsidRPr="00772925">
        <w:rPr>
          <w:rFonts w:asciiTheme="minorHAnsi" w:hAnsiTheme="minorHAnsi" w:cstheme="minorHAnsi"/>
        </w:rPr>
        <w:t xml:space="preserve"> pourcentage de salaire, </w:t>
      </w:r>
    </w:p>
    <w:p w14:paraId="21EBA057" w14:textId="77777777" w:rsidR="00772925" w:rsidRPr="00772925" w:rsidRDefault="00772925" w:rsidP="00772925">
      <w:pPr>
        <w:pStyle w:val="Paragraphedeliste"/>
        <w:numPr>
          <w:ilvl w:val="0"/>
          <w:numId w:val="16"/>
        </w:numPr>
        <w:ind w:left="1458"/>
        <w:rPr>
          <w:rFonts w:asciiTheme="minorHAnsi" w:hAnsiTheme="minorHAnsi" w:cstheme="minorHAnsi"/>
        </w:rPr>
      </w:pPr>
      <w:proofErr w:type="gramStart"/>
      <w:r w:rsidRPr="00772925">
        <w:rPr>
          <w:rFonts w:asciiTheme="minorHAnsi" w:hAnsiTheme="minorHAnsi" w:cstheme="minorHAnsi"/>
        </w:rPr>
        <w:t>le</w:t>
      </w:r>
      <w:proofErr w:type="gramEnd"/>
      <w:r w:rsidRPr="00772925">
        <w:rPr>
          <w:rFonts w:asciiTheme="minorHAnsi" w:hAnsiTheme="minorHAnsi" w:cstheme="minorHAnsi"/>
        </w:rPr>
        <w:t xml:space="preserve"> pourcentage de charges sociales, </w:t>
      </w:r>
    </w:p>
    <w:p w14:paraId="57FFB37E" w14:textId="3AF9F2FD" w:rsidR="00846704" w:rsidRPr="00772925" w:rsidRDefault="00772925" w:rsidP="00E5409E">
      <w:pPr>
        <w:pStyle w:val="Paragraphedeliste"/>
        <w:numPr>
          <w:ilvl w:val="0"/>
          <w:numId w:val="16"/>
        </w:numPr>
        <w:spacing w:before="0" w:after="120"/>
        <w:ind w:left="1457" w:hanging="357"/>
        <w:rPr>
          <w:rFonts w:asciiTheme="minorHAnsi" w:hAnsiTheme="minorHAnsi" w:cstheme="minorHAnsi"/>
        </w:rPr>
      </w:pPr>
      <w:proofErr w:type="gramStart"/>
      <w:r w:rsidRPr="00772925">
        <w:rPr>
          <w:rFonts w:asciiTheme="minorHAnsi" w:hAnsiTheme="minorHAnsi" w:cstheme="minorHAnsi"/>
        </w:rPr>
        <w:t>le</w:t>
      </w:r>
      <w:proofErr w:type="gramEnd"/>
      <w:r w:rsidRPr="00772925">
        <w:rPr>
          <w:rFonts w:asciiTheme="minorHAnsi" w:hAnsiTheme="minorHAnsi" w:cstheme="minorHAnsi"/>
        </w:rPr>
        <w:t xml:space="preserve"> pourcentage de frais généraux, étant entendu que le pourcentage de frais généraux à retenir est celui fixé annuellement par l’Administration fiscale pour l’éligibilité au Crédit Impôt Recherche (</w:t>
      </w:r>
      <w:r w:rsidRPr="00772925">
        <w:rPr>
          <w:rFonts w:asciiTheme="minorHAnsi" w:hAnsiTheme="minorHAnsi" w:cstheme="minorHAnsi"/>
          <w:b/>
          <w:u w:val="single"/>
        </w:rPr>
        <w:t>que les PARTENAIRES et/ou le PROJET soi(en)t ou non éligible(s) au Crédit Impôt Recherche</w:t>
      </w:r>
      <w:r w:rsidRPr="00772925">
        <w:rPr>
          <w:rFonts w:asciiTheme="minorHAnsi" w:hAnsiTheme="minorHAnsi" w:cstheme="minorHAnsi"/>
        </w:rPr>
        <w:t>)</w:t>
      </w:r>
      <w:r w:rsidR="00846704" w:rsidRPr="00772925">
        <w:rPr>
          <w:rFonts w:asciiTheme="minorHAnsi" w:hAnsiTheme="minorHAnsi" w:cstheme="minorHAnsi"/>
        </w:rPr>
        <w:t xml:space="preserve">. </w:t>
      </w:r>
    </w:p>
    <w:p w14:paraId="0795D87F" w14:textId="4DF7E89E" w:rsidR="00846704" w:rsidRPr="0010689B" w:rsidRDefault="00846704" w:rsidP="00846704">
      <w:pPr>
        <w:pStyle w:val="Titre2"/>
        <w:numPr>
          <w:ilvl w:val="0"/>
          <w:numId w:val="0"/>
        </w:numPr>
        <w:ind w:left="576" w:hanging="576"/>
      </w:pPr>
      <w:bookmarkStart w:id="98" w:name="_Toc44497373"/>
      <w:bookmarkStart w:id="99" w:name="_Toc192401540"/>
      <w:bookmarkStart w:id="100" w:name="_Toc439859230"/>
      <w:bookmarkStart w:id="101" w:name="_Toc441676824"/>
      <w:bookmarkStart w:id="102" w:name="_Toc78466157"/>
      <w:r w:rsidRPr="0010689B">
        <w:t>7.2</w:t>
      </w:r>
      <w:r w:rsidRPr="0010689B">
        <w:tab/>
        <w:t>CONDITIONS DE PAIEMENT</w:t>
      </w:r>
      <w:bookmarkEnd w:id="98"/>
      <w:bookmarkEnd w:id="99"/>
      <w:bookmarkEnd w:id="100"/>
      <w:bookmarkEnd w:id="101"/>
      <w:bookmarkEnd w:id="102"/>
    </w:p>
    <w:p w14:paraId="76436A76" w14:textId="77777777" w:rsidR="0096524B" w:rsidRDefault="00846704" w:rsidP="0096524B">
      <w:pPr>
        <w:ind w:left="284"/>
      </w:pPr>
      <w:r w:rsidRPr="0088683F">
        <w:rPr>
          <w:rFonts w:asciiTheme="minorHAnsi" w:hAnsiTheme="minorHAnsi"/>
        </w:rPr>
        <w:t xml:space="preserve">Il </w:t>
      </w:r>
      <w:r w:rsidR="0096524B">
        <w:t xml:space="preserve">est expressément convenu : </w:t>
      </w:r>
    </w:p>
    <w:p w14:paraId="135833EB" w14:textId="77777777" w:rsidR="0096524B" w:rsidRDefault="0096524B" w:rsidP="0096524B">
      <w:pPr>
        <w:numPr>
          <w:ilvl w:val="0"/>
          <w:numId w:val="44"/>
        </w:numPr>
        <w:pBdr>
          <w:top w:val="nil"/>
          <w:left w:val="nil"/>
          <w:bottom w:val="nil"/>
          <w:right w:val="nil"/>
          <w:between w:val="nil"/>
        </w:pBdr>
        <w:spacing w:before="120" w:after="0"/>
        <w:ind w:left="1495"/>
        <w:rPr>
          <w:color w:val="000000"/>
        </w:rPr>
      </w:pPr>
      <w:r>
        <w:rPr>
          <w:color w:val="000000"/>
        </w:rPr>
        <w:t>Que le financement reçu des SPONSORS ne sera utilisé que conformément à l'objet de cette CONVENTION et aux dispositions relatives au financement exposées en Annexe 2,</w:t>
      </w:r>
    </w:p>
    <w:p w14:paraId="39CC8C5F" w14:textId="77777777" w:rsidR="0096524B" w:rsidRDefault="0096524B" w:rsidP="0096524B">
      <w:pPr>
        <w:numPr>
          <w:ilvl w:val="0"/>
          <w:numId w:val="44"/>
        </w:numPr>
        <w:pBdr>
          <w:top w:val="nil"/>
          <w:left w:val="nil"/>
          <w:bottom w:val="nil"/>
          <w:right w:val="nil"/>
          <w:between w:val="nil"/>
        </w:pBdr>
        <w:spacing w:after="0"/>
        <w:ind w:left="1495"/>
        <w:rPr>
          <w:color w:val="000000"/>
        </w:rPr>
      </w:pPr>
      <w:r>
        <w:rPr>
          <w:color w:val="000000"/>
        </w:rPr>
        <w:t>Que le versement des fonds apportés par les SPONSORS à chaque PARTENAIRE est conditionné à la réalisation effective des TRAVAUX et à l'acceptation par les SPONSORS de l'état de dépenses correspondant conformément aux conditions suivantes,</w:t>
      </w:r>
    </w:p>
    <w:p w14:paraId="05A03641" w14:textId="77777777" w:rsidR="0096524B" w:rsidRDefault="0096524B" w:rsidP="0096524B">
      <w:pPr>
        <w:numPr>
          <w:ilvl w:val="0"/>
          <w:numId w:val="44"/>
        </w:numPr>
        <w:pBdr>
          <w:top w:val="nil"/>
          <w:left w:val="nil"/>
          <w:bottom w:val="nil"/>
          <w:right w:val="nil"/>
          <w:between w:val="nil"/>
        </w:pBdr>
        <w:spacing w:after="0"/>
        <w:ind w:left="1495"/>
        <w:rPr>
          <w:color w:val="000000"/>
        </w:rPr>
      </w:pPr>
      <w:r>
        <w:rPr>
          <w:color w:val="000000"/>
        </w:rPr>
        <w:t>Qu'en cas de sous-réalisation des TRAVAUX, le PARTENAIRE COORDONNATEUR est autorisé, pour le ou les PARTENAIRE(S) concerné(s), à retenir les soutiens financiers des SPONSORS et à rembourser le ou les SPONSOR(S) concerné(s) de la somme concernée au prorata de la part non-réalisée des TRAVAUX,</w:t>
      </w:r>
    </w:p>
    <w:p w14:paraId="1646BD0A" w14:textId="74A8AA75" w:rsidR="00846704" w:rsidRPr="0096524B" w:rsidRDefault="0096524B" w:rsidP="0096524B">
      <w:pPr>
        <w:numPr>
          <w:ilvl w:val="0"/>
          <w:numId w:val="44"/>
        </w:numPr>
        <w:pBdr>
          <w:top w:val="nil"/>
          <w:left w:val="nil"/>
          <w:bottom w:val="nil"/>
          <w:right w:val="nil"/>
          <w:between w:val="nil"/>
        </w:pBdr>
        <w:spacing w:after="120"/>
        <w:ind w:left="1491" w:hanging="357"/>
        <w:rPr>
          <w:color w:val="000000"/>
        </w:rPr>
      </w:pPr>
      <w:r w:rsidRPr="0096524B">
        <w:rPr>
          <w:color w:val="000000"/>
        </w:rPr>
        <w:t>Qu'en cas de sur-réalisation des TRAVAUX, le montant des soutiens financiers des SPONSORS reste inchangé et l'excédent financier restera à la charge du ou des PARTENAIRE(S) considérés</w:t>
      </w:r>
      <w:r w:rsidR="00846704" w:rsidRPr="0096524B">
        <w:rPr>
          <w:rFonts w:asciiTheme="minorHAnsi" w:hAnsiTheme="minorHAnsi"/>
        </w:rPr>
        <w:t>.</w:t>
      </w:r>
    </w:p>
    <w:p w14:paraId="32CEDDC2" w14:textId="2D56D6E4" w:rsidR="00846704" w:rsidRPr="0010689B" w:rsidRDefault="00846704" w:rsidP="00846704">
      <w:pPr>
        <w:pStyle w:val="Titre2"/>
        <w:numPr>
          <w:ilvl w:val="0"/>
          <w:numId w:val="0"/>
        </w:numPr>
        <w:ind w:left="576" w:hanging="576"/>
      </w:pPr>
      <w:bookmarkStart w:id="103" w:name="_Toc44497374"/>
      <w:bookmarkStart w:id="104" w:name="_Toc192401541"/>
      <w:bookmarkStart w:id="105" w:name="_Toc439859231"/>
      <w:bookmarkStart w:id="106" w:name="_Toc441676825"/>
      <w:bookmarkStart w:id="107" w:name="_Toc78466158"/>
      <w:r w:rsidRPr="0010689B">
        <w:t>7.3</w:t>
      </w:r>
      <w:r w:rsidRPr="0010689B">
        <w:tab/>
      </w:r>
      <w:r w:rsidR="00742F0D" w:rsidRPr="00742F0D">
        <w:t>É</w:t>
      </w:r>
      <w:r w:rsidRPr="0010689B">
        <w:t>CH</w:t>
      </w:r>
      <w:r w:rsidR="00742F0D" w:rsidRPr="00742F0D">
        <w:t>É</w:t>
      </w:r>
      <w:r w:rsidRPr="0010689B">
        <w:t>ANCIER</w:t>
      </w:r>
      <w:bookmarkEnd w:id="103"/>
      <w:bookmarkEnd w:id="104"/>
      <w:bookmarkEnd w:id="105"/>
      <w:bookmarkEnd w:id="106"/>
      <w:bookmarkEnd w:id="107"/>
    </w:p>
    <w:p w14:paraId="451E2D00" w14:textId="421057E3" w:rsidR="00846704" w:rsidRPr="0010689B" w:rsidRDefault="00846704" w:rsidP="00846704">
      <w:pPr>
        <w:ind w:left="284"/>
      </w:pPr>
      <w:r w:rsidRPr="0010689B">
        <w:t xml:space="preserve">Le </w:t>
      </w:r>
      <w:r w:rsidR="0038175A">
        <w:t xml:space="preserve">PARTENAIRE COORDONNATEUR adresse les factures aux SPONSORS au prorata de leur CONTRIBUTION selon l'échéancier fixé dans le tableau 2 présenté en Annexe </w:t>
      </w:r>
      <w:r w:rsidRPr="0010689B">
        <w:t xml:space="preserve">2. </w:t>
      </w:r>
    </w:p>
    <w:p w14:paraId="31B12474" w14:textId="57F5C2E1" w:rsidR="00846704" w:rsidRPr="0010689B" w:rsidRDefault="00846704" w:rsidP="00846704">
      <w:pPr>
        <w:pStyle w:val="Titre2"/>
        <w:numPr>
          <w:ilvl w:val="0"/>
          <w:numId w:val="0"/>
        </w:numPr>
        <w:ind w:left="576" w:hanging="576"/>
      </w:pPr>
      <w:bookmarkStart w:id="108" w:name="_Toc44497375"/>
      <w:bookmarkStart w:id="109" w:name="_Toc192401542"/>
      <w:bookmarkStart w:id="110" w:name="_Toc439859232"/>
      <w:bookmarkStart w:id="111" w:name="_Toc441676826"/>
      <w:bookmarkStart w:id="112" w:name="_Toc78466159"/>
      <w:r w:rsidRPr="0010689B">
        <w:t>7.4</w:t>
      </w:r>
      <w:r w:rsidRPr="0010689B">
        <w:tab/>
        <w:t>FACTURATION</w:t>
      </w:r>
      <w:bookmarkEnd w:id="108"/>
      <w:bookmarkEnd w:id="109"/>
      <w:bookmarkEnd w:id="110"/>
      <w:bookmarkEnd w:id="111"/>
      <w:bookmarkEnd w:id="112"/>
    </w:p>
    <w:p w14:paraId="193F1B8D" w14:textId="77777777" w:rsidR="00F9473F" w:rsidRDefault="00846704" w:rsidP="00F9473F">
      <w:pPr>
        <w:ind w:left="284"/>
      </w:pPr>
      <w:r w:rsidRPr="0010689B">
        <w:t xml:space="preserve">Les </w:t>
      </w:r>
      <w:r w:rsidR="00F9473F">
        <w:t xml:space="preserve">factures seront émises par le PARTENAIRE COORDONNATEUR pour un montant global établi par chaque PARTENAIRE sur la base des coûts tels que définis à l’Article 7.1. </w:t>
      </w:r>
    </w:p>
    <w:p w14:paraId="2510A87F" w14:textId="77777777" w:rsidR="00F9473F" w:rsidRDefault="00F9473F" w:rsidP="00F9473F">
      <w:pPr>
        <w:ind w:left="284"/>
      </w:pPr>
      <w:r>
        <w:t>Les factures seront payées au PARTENAIRE COORDONNATEUR par les SPONSORS dans les soixante (60) jours à la date d’émission de celles-ci. Un SPONSOR pourra contester une part de la facture quand il pourra démontrer que l'un ou plusieurs des PARTENAIRE(S) n'a(ont) pas dûment exécuté ses(leurs) engagements au titre de cette CONVENTION. Dans ce cas, le(s) SPONSOR(S) adressera(ront) un avis motivé au PARTENAIRE COORDONNATEUR.</w:t>
      </w:r>
    </w:p>
    <w:p w14:paraId="40540AF2" w14:textId="75DCB05C" w:rsidR="00846704" w:rsidRPr="0010689B" w:rsidRDefault="00F9473F" w:rsidP="00F9473F">
      <w:pPr>
        <w:ind w:left="284"/>
      </w:pPr>
      <w:r>
        <w:t>Le PARTENAIRE COORDONNATEUR et/ou chaque PARTENAIRE, sur demande du SPONSOR, devra fournir au SPONSOR les éléments justificatifs comptables et de pointage des temps passés et justificatifs techniques d’avancement du PROJET relatifs à ses activités et obligations dans le cadre de cette CONVENTION. Si ces justificatifs ne sont pas fournis ou ne permettent pas de vérifier les TRAVAUX réalisés et les sommes engagées, au regard de ce qui est défini dans la FICHE DE PROJET D</w:t>
      </w:r>
      <w:r w:rsidR="005E7AC9" w:rsidRPr="005E7AC9">
        <w:t>É</w:t>
      </w:r>
      <w:r>
        <w:t>FINITIVE (Annexe 1), le SPONSOR pourra à tout moment compléter son information en effectuant dans les bureaux du PARTENAIRE une vérification (audit) par lui-même et/ou par un expert-comptable des pièces comptables et techniques et des pointages des temps passés relatifs à l’objet de cette CONVENTION. La demande devra en être faite au moins dix (10) jours ouvrables à l’avance</w:t>
      </w:r>
      <w:r w:rsidR="00846704" w:rsidRPr="0010689B">
        <w:t>.</w:t>
      </w:r>
    </w:p>
    <w:p w14:paraId="7334AA3F" w14:textId="10541DAC" w:rsidR="00846704" w:rsidRPr="0010689B" w:rsidRDefault="00846704" w:rsidP="00846704">
      <w:pPr>
        <w:pStyle w:val="Titre2"/>
        <w:numPr>
          <w:ilvl w:val="0"/>
          <w:numId w:val="0"/>
        </w:numPr>
        <w:ind w:left="576" w:hanging="576"/>
      </w:pPr>
      <w:bookmarkStart w:id="113" w:name="_Toc44497376"/>
      <w:bookmarkStart w:id="114" w:name="_Toc192401543"/>
      <w:bookmarkStart w:id="115" w:name="_Toc439859233"/>
      <w:bookmarkStart w:id="116" w:name="_Toc441676827"/>
      <w:bookmarkStart w:id="117" w:name="_Toc78466160"/>
      <w:r w:rsidRPr="0010689B">
        <w:t>7.5</w:t>
      </w:r>
      <w:r w:rsidRPr="0010689B">
        <w:tab/>
        <w:t>D</w:t>
      </w:r>
      <w:r w:rsidR="004C5E29" w:rsidRPr="004C5E29">
        <w:t>É</w:t>
      </w:r>
      <w:r w:rsidRPr="0010689B">
        <w:t>FAUT DE PAIEMENT</w:t>
      </w:r>
      <w:bookmarkEnd w:id="113"/>
      <w:bookmarkEnd w:id="114"/>
      <w:bookmarkEnd w:id="115"/>
      <w:bookmarkEnd w:id="116"/>
      <w:bookmarkEnd w:id="117"/>
    </w:p>
    <w:p w14:paraId="467425E7" w14:textId="77777777" w:rsidR="00846704" w:rsidRPr="0010689B" w:rsidRDefault="00846704" w:rsidP="00846704">
      <w:pPr>
        <w:pStyle w:val="Titre3"/>
        <w:numPr>
          <w:ilvl w:val="0"/>
          <w:numId w:val="0"/>
        </w:numPr>
        <w:ind w:left="720" w:hanging="720"/>
      </w:pPr>
      <w:bookmarkStart w:id="118" w:name="_Toc44497377"/>
      <w:bookmarkStart w:id="119" w:name="_Toc192401544"/>
      <w:bookmarkStart w:id="120" w:name="_Toc78466161"/>
      <w:r w:rsidRPr="0010689B">
        <w:t>7.5.1</w:t>
      </w:r>
      <w:r w:rsidRPr="0010689B">
        <w:tab/>
        <w:t>Défaut de paiement d’un SPONSOR</w:t>
      </w:r>
      <w:bookmarkEnd w:id="118"/>
      <w:bookmarkEnd w:id="119"/>
      <w:bookmarkEnd w:id="120"/>
    </w:p>
    <w:p w14:paraId="14855856" w14:textId="77777777" w:rsidR="003904F7" w:rsidRDefault="00846704" w:rsidP="003904F7">
      <w:pPr>
        <w:ind w:left="567"/>
      </w:pPr>
      <w:r w:rsidRPr="0010689B">
        <w:t xml:space="preserve">En </w:t>
      </w:r>
      <w:r w:rsidR="003904F7">
        <w:t xml:space="preserve">cas de défaut de paiement par l’un des SPONSORS sans justification valable, constaté par mise en demeure notifiée par lettre recommandée avec accusé de réception par le PARTENAIRE COORDONNATEUR, restée sans réponse dans un délai de soixante (60) jours, le PARTENAIRE COORDONNATEUR notifiera au SPONSOR défaillant son exclusion du PROJET. </w:t>
      </w:r>
    </w:p>
    <w:p w14:paraId="318BB80C" w14:textId="5A9A8594" w:rsidR="00846704" w:rsidRPr="0010689B" w:rsidRDefault="003904F7" w:rsidP="003904F7">
      <w:pPr>
        <w:ind w:left="567"/>
      </w:pPr>
      <w:r>
        <w:t xml:space="preserve">Dans ce cas, le PARTENAIRE COORDONNATEUR proposera aux autres SPONSORS de reprendre la part de financement du SPONSOR défaillant ou, si cette hypothèse n’est pas réalisable, proposera aux PARTIES de modifier la définition des TRAVAUX en Comité de Pilotage conformément aux dispositions de l’Article </w:t>
      </w:r>
      <w:r w:rsidR="00846704" w:rsidRPr="0010689B">
        <w:t>5.1.</w:t>
      </w:r>
    </w:p>
    <w:p w14:paraId="58207967" w14:textId="77777777" w:rsidR="00846704" w:rsidRPr="0010689B" w:rsidRDefault="00846704" w:rsidP="00846704">
      <w:pPr>
        <w:pStyle w:val="Titre3"/>
        <w:numPr>
          <w:ilvl w:val="0"/>
          <w:numId w:val="0"/>
        </w:numPr>
        <w:ind w:left="720" w:hanging="720"/>
      </w:pPr>
      <w:bookmarkStart w:id="121" w:name="_Toc192401545"/>
      <w:bookmarkStart w:id="122" w:name="_Toc44497378"/>
      <w:bookmarkStart w:id="123" w:name="_Toc78466162"/>
      <w:r w:rsidRPr="0010689B">
        <w:t>7.5.2</w:t>
      </w:r>
      <w:r w:rsidRPr="0010689B">
        <w:tab/>
        <w:t xml:space="preserve">Défaut de paiement de l’ensemble des </w:t>
      </w:r>
      <w:bookmarkEnd w:id="121"/>
      <w:r w:rsidRPr="0010689B">
        <w:t>SPONSORS</w:t>
      </w:r>
      <w:bookmarkEnd w:id="122"/>
      <w:bookmarkEnd w:id="123"/>
    </w:p>
    <w:p w14:paraId="4C7DD128" w14:textId="77777777" w:rsidR="001615FB" w:rsidRDefault="00846704" w:rsidP="001615FB">
      <w:pPr>
        <w:ind w:left="567"/>
      </w:pPr>
      <w:r w:rsidRPr="0010689B">
        <w:t xml:space="preserve">Si </w:t>
      </w:r>
      <w:r w:rsidR="001615FB">
        <w:t>le financement total proposé par les SPONSORS n’est pas payé dans les délais mentionnés à l’Article 7.4, sans justification valable, et après mise en demeure par le PARTENAIRE COORDONNATEUR restée sans effet dans un délai de soixante (60) jours, les PARTENAIRES pourront résilier la présente CONVENTION par lettre recommandée avec accusé de réception envoyée par le PARTENAIRE COORDONNATEUR aux SPONSORS. La résiliation prend effet dès réception de la lettre de résiliation.</w:t>
      </w:r>
    </w:p>
    <w:p w14:paraId="19F5D0EB" w14:textId="11CDD974" w:rsidR="00846704" w:rsidRDefault="001615FB" w:rsidP="001615FB">
      <w:pPr>
        <w:ind w:left="567"/>
      </w:pPr>
      <w:r>
        <w:t>Les PARTENAIRES, dans ce cas, pourront arrêter les TRAVAUX ou les continuer seuls à leurs frais ou avec d’autres financements, et les SPONSORS perdront tous les droits sur les RÉSULTATS et leur EXPLOITATION COMMERCIALE, acquis dans le cadre de cette CONVENTION</w:t>
      </w:r>
      <w:r w:rsidR="00846704" w:rsidRPr="0010689B">
        <w:t>.</w:t>
      </w:r>
    </w:p>
    <w:p w14:paraId="065C7DB3" w14:textId="77777777" w:rsidR="00846704" w:rsidRPr="004B40B0" w:rsidRDefault="00846704" w:rsidP="00846704">
      <w:pPr>
        <w:pStyle w:val="Titre3"/>
        <w:numPr>
          <w:ilvl w:val="0"/>
          <w:numId w:val="0"/>
        </w:numPr>
        <w:ind w:left="720" w:hanging="720"/>
      </w:pPr>
      <w:bookmarkStart w:id="124" w:name="_Toc44497379"/>
      <w:bookmarkStart w:id="125" w:name="_Toc78466163"/>
      <w:r w:rsidRPr="004B40B0">
        <w:t>7.5.3</w:t>
      </w:r>
      <w:r w:rsidRPr="004B40B0">
        <w:tab/>
        <w:t>Intérêt de retard</w:t>
      </w:r>
      <w:bookmarkEnd w:id="124"/>
      <w:bookmarkEnd w:id="125"/>
    </w:p>
    <w:p w14:paraId="7754F9CC" w14:textId="77777777" w:rsidR="00D80C98" w:rsidRDefault="00846704" w:rsidP="00D80C98">
      <w:pPr>
        <w:ind w:left="567"/>
      </w:pPr>
      <w:r w:rsidRPr="004B40B0">
        <w:t xml:space="preserve">En </w:t>
      </w:r>
      <w:r w:rsidR="00D80C98">
        <w:t>cas de retard de paiement, et sans contestation ou opposition de la part de l’entité devant acquitter la facture concernée, l’entité émettrice de ladite facture a droit à :</w:t>
      </w:r>
    </w:p>
    <w:p w14:paraId="5508CF5F" w14:textId="77777777" w:rsidR="00D80C98" w:rsidRDefault="00D80C98" w:rsidP="00D80C98">
      <w:pPr>
        <w:numPr>
          <w:ilvl w:val="0"/>
          <w:numId w:val="45"/>
        </w:numPr>
        <w:pBdr>
          <w:top w:val="nil"/>
          <w:left w:val="nil"/>
          <w:bottom w:val="nil"/>
          <w:right w:val="nil"/>
          <w:between w:val="nil"/>
        </w:pBdr>
        <w:spacing w:before="120" w:after="0"/>
        <w:ind w:left="1352"/>
        <w:rPr>
          <w:color w:val="000000"/>
        </w:rPr>
      </w:pPr>
      <w:proofErr w:type="gramStart"/>
      <w:r>
        <w:rPr>
          <w:color w:val="000000"/>
        </w:rPr>
        <w:t>des</w:t>
      </w:r>
      <w:proofErr w:type="gramEnd"/>
      <w:r>
        <w:rPr>
          <w:color w:val="000000"/>
        </w:rPr>
        <w:t xml:space="preserve"> intérêts moratoires égaux à trois fois le taux d'intérêt légal ; les intérêts moratoires courent à compter du jour suivant l'expiration du délai de paiement de la facture considérée jusqu'à la date de mise en paiement du principal incluse ; les intérêts moratoires sont calculés sur le montant T.T.C.</w:t>
      </w:r>
    </w:p>
    <w:p w14:paraId="2024118C" w14:textId="5033246A" w:rsidR="00846704" w:rsidRPr="00D80C98" w:rsidRDefault="00D80C98" w:rsidP="00FA65B4">
      <w:pPr>
        <w:numPr>
          <w:ilvl w:val="0"/>
          <w:numId w:val="45"/>
        </w:numPr>
        <w:pBdr>
          <w:top w:val="nil"/>
          <w:left w:val="nil"/>
          <w:bottom w:val="nil"/>
          <w:right w:val="nil"/>
          <w:between w:val="nil"/>
        </w:pBdr>
        <w:spacing w:after="120"/>
        <w:ind w:left="1349" w:hanging="357"/>
        <w:rPr>
          <w:color w:val="000000"/>
        </w:rPr>
      </w:pPr>
      <w:proofErr w:type="gramStart"/>
      <w:r w:rsidRPr="00D80C98">
        <w:rPr>
          <w:color w:val="000000"/>
        </w:rPr>
        <w:t>au</w:t>
      </w:r>
      <w:proofErr w:type="gramEnd"/>
      <w:r w:rsidRPr="00D80C98">
        <w:rPr>
          <w:color w:val="000000"/>
        </w:rPr>
        <w:t xml:space="preserve"> versement d'une indemnité forfaitaire pour frais de recouvrement d'un montant de quarante (40) euros</w:t>
      </w:r>
      <w:r w:rsidR="00846704" w:rsidRPr="00D80C98">
        <w:rPr>
          <w:rFonts w:asciiTheme="minorHAnsi" w:hAnsiTheme="minorHAnsi"/>
        </w:rPr>
        <w:t>.</w:t>
      </w:r>
    </w:p>
    <w:p w14:paraId="22C1E0E2" w14:textId="2CFEB088" w:rsidR="00846704" w:rsidRPr="0010689B" w:rsidRDefault="00846704" w:rsidP="00846704">
      <w:pPr>
        <w:pStyle w:val="Titre2"/>
        <w:numPr>
          <w:ilvl w:val="0"/>
          <w:numId w:val="0"/>
        </w:numPr>
        <w:ind w:left="576" w:hanging="576"/>
      </w:pPr>
      <w:bookmarkStart w:id="126" w:name="_Toc44497380"/>
      <w:bookmarkStart w:id="127" w:name="_Toc439859234"/>
      <w:bookmarkStart w:id="128" w:name="_Toc441676828"/>
      <w:bookmarkStart w:id="129" w:name="_Toc78466164"/>
      <w:r w:rsidRPr="0010689B">
        <w:t>7.6</w:t>
      </w:r>
      <w:r w:rsidRPr="0010689B">
        <w:tab/>
        <w:t>FINANCEMENTS EXTERNES</w:t>
      </w:r>
      <w:bookmarkEnd w:id="126"/>
      <w:bookmarkEnd w:id="127"/>
      <w:bookmarkEnd w:id="128"/>
      <w:bookmarkEnd w:id="129"/>
    </w:p>
    <w:p w14:paraId="6199A319" w14:textId="77777777" w:rsidR="003A6BA5" w:rsidRDefault="00846704" w:rsidP="003A6BA5">
      <w:pPr>
        <w:ind w:left="284"/>
      </w:pPr>
      <w:r w:rsidRPr="0010689B">
        <w:t xml:space="preserve">Si </w:t>
      </w:r>
      <w:r w:rsidR="003A6BA5">
        <w:t xml:space="preserve">une PARTIE reçoit un financement externe qui est partiellement ou totalement remboursable en cas de valorisation, cette PARTIE s'engage à déclarer les valorisations réalisées par EXPLOITATION COMMERCIALE, s'il y a lieu, à l'organisme dont elle a reçu ce financement, et supportera seule sa quote-part des remboursements. </w:t>
      </w:r>
    </w:p>
    <w:p w14:paraId="727CDD4E" w14:textId="5E12D9BC" w:rsidR="00846704" w:rsidRPr="0010689B" w:rsidRDefault="003A6BA5" w:rsidP="003A6BA5">
      <w:pPr>
        <w:ind w:left="284"/>
      </w:pPr>
      <w:r>
        <w:t>Si l’ensemble des PARTIES reçoit un financement global du PROJET, cette quote-part sera établie au prorata des profits retirés de l’EXPLOITATION COMMERCIALE par chaque PARTIE</w:t>
      </w:r>
      <w:r w:rsidR="00846704" w:rsidRPr="0010689B">
        <w:t>.</w:t>
      </w:r>
    </w:p>
    <w:p w14:paraId="3B42E34A" w14:textId="7C184BA0" w:rsidR="00846704" w:rsidRPr="0010689B" w:rsidRDefault="00846704" w:rsidP="00846704">
      <w:pPr>
        <w:pStyle w:val="Titre2"/>
        <w:numPr>
          <w:ilvl w:val="0"/>
          <w:numId w:val="0"/>
        </w:numPr>
        <w:ind w:left="576" w:hanging="576"/>
      </w:pPr>
      <w:bookmarkStart w:id="130" w:name="_Toc44497381"/>
      <w:bookmarkStart w:id="131" w:name="_Toc192909863"/>
      <w:bookmarkStart w:id="132" w:name="_Toc439859235"/>
      <w:bookmarkStart w:id="133" w:name="_Toc441676829"/>
      <w:bookmarkStart w:id="134" w:name="_Toc78466165"/>
      <w:r w:rsidRPr="0010689B">
        <w:t>7.7</w:t>
      </w:r>
      <w:r w:rsidRPr="0010689B">
        <w:tab/>
        <w:t>CR</w:t>
      </w:r>
      <w:r w:rsidR="00E219C5" w:rsidRPr="00E219C5">
        <w:t>É</w:t>
      </w:r>
      <w:r w:rsidRPr="0010689B">
        <w:t>DIT IMP</w:t>
      </w:r>
      <w:r w:rsidR="00074E8B" w:rsidRPr="00074E8B">
        <w:t>Ô</w:t>
      </w:r>
      <w:r w:rsidRPr="0010689B">
        <w:t>T RECHERCHE</w:t>
      </w:r>
      <w:bookmarkEnd w:id="130"/>
      <w:bookmarkEnd w:id="131"/>
      <w:bookmarkEnd w:id="132"/>
      <w:bookmarkEnd w:id="133"/>
      <w:bookmarkEnd w:id="134"/>
    </w:p>
    <w:p w14:paraId="1E4F0612" w14:textId="77777777" w:rsidR="00F623DD" w:rsidRDefault="00846704" w:rsidP="00F623DD">
      <w:pPr>
        <w:ind w:left="284"/>
      </w:pPr>
      <w:r w:rsidRPr="0088683F">
        <w:t xml:space="preserve">Les </w:t>
      </w:r>
      <w:r w:rsidR="00F623DD">
        <w:t xml:space="preserve">PARTENAIRES pourront déposer une demande d’accréditation pour le Crédit d’Impôt Recherche auprès du </w:t>
      </w:r>
      <w:proofErr w:type="gramStart"/>
      <w:r w:rsidR="00F623DD">
        <w:t>Ministère de l’Enseignement</w:t>
      </w:r>
      <w:proofErr w:type="gramEnd"/>
      <w:r w:rsidR="00F623DD">
        <w:t xml:space="preserve"> Supérieur et de la Recherche. En cas de demande d’accréditation ou un renouvellement, les dates en vigueur devront être respectées.</w:t>
      </w:r>
    </w:p>
    <w:p w14:paraId="58A8AF5D" w14:textId="77777777" w:rsidR="00F623DD" w:rsidRDefault="00F623DD" w:rsidP="00F623DD">
      <w:pPr>
        <w:ind w:left="284"/>
      </w:pPr>
      <w:r>
        <w:t xml:space="preserve">Dans le cas où l’Administration fiscale demanderait à un SPONSOR de lui fournir les justificatifs correspondant à la ventilation poste par poste du montant des factures reçues des PARTENAIRES, les PARTIES conviennent de recourir à la procédure suivante : </w:t>
      </w:r>
    </w:p>
    <w:p w14:paraId="5A5C5FEB" w14:textId="77777777" w:rsidR="00F623DD" w:rsidRDefault="00F623DD" w:rsidP="00F623DD">
      <w:pPr>
        <w:numPr>
          <w:ilvl w:val="0"/>
          <w:numId w:val="46"/>
        </w:numPr>
        <w:pBdr>
          <w:top w:val="nil"/>
          <w:left w:val="nil"/>
          <w:bottom w:val="nil"/>
          <w:right w:val="nil"/>
          <w:between w:val="nil"/>
        </w:pBdr>
        <w:spacing w:before="120" w:after="0"/>
        <w:ind w:left="944"/>
        <w:rPr>
          <w:color w:val="000000"/>
        </w:rPr>
      </w:pPr>
      <w:r>
        <w:rPr>
          <w:color w:val="000000"/>
        </w:rPr>
        <w:t xml:space="preserve">Le SPONSOR proposera à l’Administration fiscale du SPONSOR de se mettre directement en contact avec le(s) PARTENAIRE(S) concerné(s) afin que le(s) PARTENAIRE(S) transmette(nt) directement à l’Administration fiscale du SPONSOR les informations demandées. </w:t>
      </w:r>
    </w:p>
    <w:p w14:paraId="24D8B21C" w14:textId="77777777" w:rsidR="00F623DD" w:rsidRDefault="00F623DD" w:rsidP="00F623DD">
      <w:pPr>
        <w:numPr>
          <w:ilvl w:val="0"/>
          <w:numId w:val="46"/>
        </w:numPr>
        <w:pBdr>
          <w:top w:val="nil"/>
          <w:left w:val="nil"/>
          <w:bottom w:val="nil"/>
          <w:right w:val="nil"/>
          <w:between w:val="nil"/>
        </w:pBdr>
        <w:spacing w:after="0"/>
        <w:ind w:left="944"/>
        <w:rPr>
          <w:color w:val="000000"/>
        </w:rPr>
      </w:pPr>
      <w:r>
        <w:rPr>
          <w:color w:val="000000"/>
        </w:rPr>
        <w:t xml:space="preserve">En cas de refus écrit de l’Administration fiscale du SPONSOR de recourir à la procédure décrite au a), le(s) PARTENAIRE(S) concerné(s) pourra(ont) : </w:t>
      </w:r>
    </w:p>
    <w:p w14:paraId="0532A3BF" w14:textId="77777777" w:rsidR="00F623DD" w:rsidRDefault="00F623DD" w:rsidP="00F623DD">
      <w:pPr>
        <w:numPr>
          <w:ilvl w:val="0"/>
          <w:numId w:val="45"/>
        </w:numPr>
        <w:pBdr>
          <w:top w:val="nil"/>
          <w:left w:val="nil"/>
          <w:bottom w:val="nil"/>
          <w:right w:val="nil"/>
          <w:between w:val="nil"/>
        </w:pBdr>
        <w:spacing w:after="0"/>
        <w:ind w:left="1352"/>
        <w:rPr>
          <w:color w:val="000000"/>
        </w:rPr>
      </w:pPr>
      <w:proofErr w:type="gramStart"/>
      <w:r>
        <w:rPr>
          <w:color w:val="000000"/>
        </w:rPr>
        <w:t>soit</w:t>
      </w:r>
      <w:proofErr w:type="gramEnd"/>
      <w:r>
        <w:rPr>
          <w:color w:val="000000"/>
        </w:rPr>
        <w:t xml:space="preserve"> transmettre à son(leur) choix les informations demandées directement au SPONSOR,</w:t>
      </w:r>
    </w:p>
    <w:p w14:paraId="4037CD23" w14:textId="392ADB0B" w:rsidR="00846704" w:rsidRPr="00DF74A2" w:rsidRDefault="00F623DD" w:rsidP="00846704">
      <w:pPr>
        <w:numPr>
          <w:ilvl w:val="0"/>
          <w:numId w:val="45"/>
        </w:numPr>
        <w:pBdr>
          <w:top w:val="nil"/>
          <w:left w:val="nil"/>
          <w:bottom w:val="nil"/>
          <w:right w:val="nil"/>
          <w:between w:val="nil"/>
        </w:pBdr>
        <w:spacing w:after="0"/>
        <w:ind w:left="1352"/>
        <w:rPr>
          <w:color w:val="000000"/>
        </w:rPr>
      </w:pPr>
      <w:proofErr w:type="gramStart"/>
      <w:r w:rsidRPr="00F623DD">
        <w:rPr>
          <w:color w:val="000000"/>
        </w:rPr>
        <w:t>soit</w:t>
      </w:r>
      <w:proofErr w:type="gramEnd"/>
      <w:r w:rsidRPr="00F623DD">
        <w:rPr>
          <w:color w:val="000000"/>
        </w:rPr>
        <w:t xml:space="preserve"> en cas de refus du(des) PARTENAIRE(S) de transmettre ces informations au SPONSOR et dans l’hypothèse où le SPONSOR serait sanctionné du fait de ce défaut de justificatifs, le SPONSOR sera en droit d’obtenir du(es) PARTENAIRE(S) concerné(s) un dédommagement proportionnel à la perte de CIR subie par lui</w:t>
      </w:r>
      <w:r w:rsidR="00846704" w:rsidRPr="00F623DD">
        <w:rPr>
          <w:rFonts w:asciiTheme="minorHAnsi" w:hAnsiTheme="minorHAnsi"/>
        </w:rPr>
        <w:t>.</w:t>
      </w:r>
    </w:p>
    <w:p w14:paraId="3C2208D7" w14:textId="77777777" w:rsidR="00DF74A2" w:rsidRPr="00F623DD" w:rsidRDefault="00DF74A2" w:rsidP="00DF74A2"/>
    <w:p w14:paraId="37C59693" w14:textId="42106668" w:rsidR="00846704" w:rsidRPr="0010689B" w:rsidRDefault="00846704" w:rsidP="00924900">
      <w:pPr>
        <w:pStyle w:val="Titre1"/>
        <w:numPr>
          <w:ilvl w:val="0"/>
          <w:numId w:val="22"/>
        </w:numPr>
      </w:pPr>
      <w:bookmarkStart w:id="135" w:name="_Toc44497382"/>
      <w:bookmarkStart w:id="136" w:name="_Toc192401546"/>
      <w:bookmarkStart w:id="137" w:name="_Toc439859236"/>
      <w:bookmarkStart w:id="138" w:name="_Toc441676830"/>
      <w:bookmarkStart w:id="139" w:name="_Toc78466166"/>
      <w:r w:rsidRPr="0010689B">
        <w:t>ARTICLE 8 – CONFIDENTIALIT</w:t>
      </w:r>
      <w:r w:rsidR="00181776" w:rsidRPr="00181776">
        <w:t>É</w:t>
      </w:r>
      <w:bookmarkEnd w:id="135"/>
      <w:bookmarkEnd w:id="136"/>
      <w:bookmarkEnd w:id="137"/>
      <w:bookmarkEnd w:id="138"/>
      <w:bookmarkEnd w:id="139"/>
    </w:p>
    <w:p w14:paraId="322E5D98" w14:textId="484A206F" w:rsidR="00846704" w:rsidRPr="0010689B" w:rsidRDefault="00846704" w:rsidP="00846704">
      <w:pPr>
        <w:pStyle w:val="Titre2"/>
        <w:numPr>
          <w:ilvl w:val="0"/>
          <w:numId w:val="0"/>
        </w:numPr>
        <w:ind w:left="576" w:hanging="576"/>
      </w:pPr>
      <w:bookmarkStart w:id="140" w:name="_Toc44497383"/>
      <w:bookmarkStart w:id="141" w:name="_Toc192401547"/>
      <w:bookmarkStart w:id="142" w:name="_Toc439859237"/>
      <w:bookmarkStart w:id="143" w:name="_Toc441676831"/>
      <w:bookmarkStart w:id="144" w:name="_Toc78466167"/>
      <w:r w:rsidRPr="0010689B">
        <w:t xml:space="preserve">8.1 </w:t>
      </w:r>
      <w:r w:rsidRPr="0010689B">
        <w:tab/>
        <w:t>PROTECTION DES INFORMATIONS CONFIDENTIELLES</w:t>
      </w:r>
      <w:bookmarkEnd w:id="140"/>
      <w:bookmarkEnd w:id="141"/>
      <w:bookmarkEnd w:id="142"/>
      <w:bookmarkEnd w:id="143"/>
      <w:bookmarkEnd w:id="144"/>
    </w:p>
    <w:p w14:paraId="4FC30EBA" w14:textId="77777777" w:rsidR="00852F44" w:rsidRDefault="00846704" w:rsidP="00852F44">
      <w:pPr>
        <w:ind w:left="284"/>
      </w:pPr>
      <w:r w:rsidRPr="0010689B">
        <w:t xml:space="preserve">Pendant </w:t>
      </w:r>
      <w:r w:rsidR="00852F44">
        <w:t>la durée de la présente CONVENTION et pendant une période de cinq (5) ans après son expiration, quelle qu’en soit la cause (y compris pour une PARTIE exclue), chacune des PARTIES s’engage à prendre toutes mesures appropriées pour prévenir tout accès et tout usage non autorisé des INFORMATIONS CONFIDENTIELLES.</w:t>
      </w:r>
    </w:p>
    <w:p w14:paraId="0918DBED" w14:textId="77777777" w:rsidR="00852F44" w:rsidRDefault="00852F44" w:rsidP="00852F44">
      <w:pPr>
        <w:ind w:left="284"/>
      </w:pPr>
      <w:r>
        <w:t>En particulier, chacune des PARTIES s’engage à :</w:t>
      </w:r>
    </w:p>
    <w:p w14:paraId="19B9CB39" w14:textId="77777777" w:rsidR="00852F44" w:rsidRDefault="00852F44" w:rsidP="00852F44">
      <w:pPr>
        <w:numPr>
          <w:ilvl w:val="0"/>
          <w:numId w:val="47"/>
        </w:numPr>
        <w:pBdr>
          <w:top w:val="nil"/>
          <w:left w:val="nil"/>
          <w:bottom w:val="nil"/>
          <w:right w:val="nil"/>
          <w:between w:val="nil"/>
        </w:pBdr>
        <w:spacing w:after="0"/>
        <w:ind w:left="1332"/>
      </w:pPr>
      <w:r>
        <w:rPr>
          <w:color w:val="000000"/>
        </w:rPr>
        <w:t>Limiter l’accès au contenu des INFORMATIONS CONFIDENTIELLES aux seules personnes de son personnel ou de ses AFFILIÉES qui doivent nécessairement y avoir accès pour les stricts besoins de réalisation du PROJET et auxquelles le caractère confidentiel des informations devra être signifié ;</w:t>
      </w:r>
    </w:p>
    <w:p w14:paraId="07B5FF0F" w14:textId="77777777" w:rsidR="00852F44" w:rsidRDefault="00852F44" w:rsidP="00852F44">
      <w:pPr>
        <w:numPr>
          <w:ilvl w:val="0"/>
          <w:numId w:val="47"/>
        </w:numPr>
        <w:pBdr>
          <w:top w:val="nil"/>
          <w:left w:val="nil"/>
          <w:bottom w:val="nil"/>
          <w:right w:val="nil"/>
          <w:between w:val="nil"/>
        </w:pBdr>
        <w:spacing w:after="0"/>
        <w:ind w:left="1332"/>
      </w:pPr>
      <w:r>
        <w:rPr>
          <w:color w:val="000000"/>
        </w:rPr>
        <w:t xml:space="preserve">Limiter l’accès au contenu des INFORMATIONS CONFIDENTIELLES à ses sous-traitants qui doivent nécessairement y avoir accès pour les stricts besoins de réalisation du PROJET et d’UTILISATION INTERNE sous réserve que ces sous-traitants soient liés à la PARTIE concernée par un engagement écrit de confidentialité dont les dispositions seront au moins aussi contraignantes que les dispositions de cette CONVENTION ; </w:t>
      </w:r>
    </w:p>
    <w:p w14:paraId="6C06A283" w14:textId="77777777" w:rsidR="00852F44" w:rsidRDefault="00852F44" w:rsidP="00852F44">
      <w:pPr>
        <w:numPr>
          <w:ilvl w:val="0"/>
          <w:numId w:val="47"/>
        </w:numPr>
        <w:pBdr>
          <w:top w:val="nil"/>
          <w:left w:val="nil"/>
          <w:bottom w:val="nil"/>
          <w:right w:val="nil"/>
          <w:between w:val="nil"/>
        </w:pBdr>
        <w:spacing w:after="0"/>
        <w:ind w:left="1332"/>
      </w:pPr>
      <w:r>
        <w:rPr>
          <w:color w:val="000000"/>
        </w:rPr>
        <w:t>Limiter l’accès au contenu des INFORMATIONS CONFIDENTIELLES aux seules personnes de ses organismes de financement qui doivent nécessairement y avoir accès à seule fin d’évaluer le PROJET et en permettre le financement, et auxquelles le caractère confidentiel des informations devra être signifié ;</w:t>
      </w:r>
    </w:p>
    <w:p w14:paraId="5595610B" w14:textId="77777777" w:rsidR="00852F44" w:rsidRDefault="00852F44" w:rsidP="00852F44">
      <w:pPr>
        <w:numPr>
          <w:ilvl w:val="0"/>
          <w:numId w:val="47"/>
        </w:numPr>
        <w:pBdr>
          <w:top w:val="nil"/>
          <w:left w:val="nil"/>
          <w:bottom w:val="nil"/>
          <w:right w:val="nil"/>
          <w:between w:val="nil"/>
        </w:pBdr>
        <w:spacing w:after="0"/>
        <w:ind w:left="1332"/>
      </w:pPr>
      <w:r>
        <w:rPr>
          <w:color w:val="000000"/>
        </w:rPr>
        <w:t>Ne pas communiquer des INFORMATIONS CONFIDENTIELLES à des TIERS, à l’exception de ceux désignés aux a) b et c) ci-dessus sans accord de confidentialité approprié et sous réserve de l’accord préalable écrit de la PARTIE propriétaire des INFORMATIONS CONFIDENTIELLES concernées ;</w:t>
      </w:r>
    </w:p>
    <w:p w14:paraId="5EB8BABC" w14:textId="77777777" w:rsidR="00852F44" w:rsidRDefault="00852F44" w:rsidP="00852F44">
      <w:pPr>
        <w:numPr>
          <w:ilvl w:val="0"/>
          <w:numId w:val="47"/>
        </w:numPr>
        <w:pBdr>
          <w:top w:val="nil"/>
          <w:left w:val="nil"/>
          <w:bottom w:val="nil"/>
          <w:right w:val="nil"/>
          <w:between w:val="nil"/>
        </w:pBdr>
        <w:spacing w:after="0"/>
        <w:ind w:left="1332"/>
      </w:pPr>
      <w:r>
        <w:rPr>
          <w:color w:val="000000"/>
        </w:rPr>
        <w:t>Ne pas communiquer à des TIERS d’information relative aux activités des autres PARTIES dont elle aurait pu avoir connaissance à l’occasion de la réalisation du PROJET ;</w:t>
      </w:r>
    </w:p>
    <w:p w14:paraId="6FE0B308" w14:textId="77777777" w:rsidR="00852F44" w:rsidRDefault="00852F44" w:rsidP="00852F44">
      <w:pPr>
        <w:numPr>
          <w:ilvl w:val="0"/>
          <w:numId w:val="47"/>
        </w:numPr>
        <w:pBdr>
          <w:top w:val="nil"/>
          <w:left w:val="nil"/>
          <w:bottom w:val="nil"/>
          <w:right w:val="nil"/>
          <w:between w:val="nil"/>
        </w:pBdr>
        <w:spacing w:after="0"/>
        <w:ind w:left="1332"/>
      </w:pPr>
      <w:r>
        <w:rPr>
          <w:color w:val="000000"/>
        </w:rPr>
        <w:t>Ne pas faire de publication d’INFORMATIONS CONFIDENTIELLES fournies par une ou plusieurs PARTIE(S) sans son (leur) accord préalable écrit.</w:t>
      </w:r>
    </w:p>
    <w:p w14:paraId="1A4139F6" w14:textId="77777777" w:rsidR="00852F44" w:rsidRDefault="00852F44" w:rsidP="00852F44">
      <w:pPr>
        <w:ind w:left="284"/>
      </w:pPr>
      <w:r>
        <w:t xml:space="preserve">Il est expressément convenu entre les PARTIES que cette obligation de secret entraîne, pour chacune d’elles, l’interdiction de faire ou de faire faire, à l’occasion de visites ou contacts dans les établissements d’une autre PARTIE, des photocopies ou films ou enregistrements optiques ou sonores ou magnétiques sur tous supports, portant sur tout ou partie d’un schéma, laboratoire, d’un banc d’essai, d’une installation ou d’un équipement, sans l’autorisation préalable et écrite de l’autre PARTIE. </w:t>
      </w:r>
    </w:p>
    <w:p w14:paraId="76768F21" w14:textId="5359562D" w:rsidR="00846704" w:rsidRPr="0010689B" w:rsidRDefault="00852F44" w:rsidP="00852F44">
      <w:pPr>
        <w:ind w:left="284"/>
      </w:pPr>
      <w:r>
        <w:t xml:space="preserve">Chaque PARTIE se porte fort du respect des présentes dispositions par toute personne à qui elle aurait divulgué des INFORMATIONS CONFIDENTIELLES au titre de cet Article </w:t>
      </w:r>
      <w:r w:rsidR="00846704" w:rsidRPr="0010689B">
        <w:t>8.1.</w:t>
      </w:r>
    </w:p>
    <w:p w14:paraId="3D5DD468" w14:textId="34071A11" w:rsidR="00846704" w:rsidRPr="0010689B" w:rsidRDefault="00846704" w:rsidP="00846704">
      <w:pPr>
        <w:pStyle w:val="Titre2"/>
        <w:numPr>
          <w:ilvl w:val="0"/>
          <w:numId w:val="0"/>
        </w:numPr>
        <w:ind w:left="576" w:hanging="576"/>
      </w:pPr>
      <w:bookmarkStart w:id="145" w:name="_Toc44497384"/>
      <w:bookmarkStart w:id="146" w:name="_Toc192401548"/>
      <w:bookmarkStart w:id="147" w:name="_Toc439859238"/>
      <w:bookmarkStart w:id="148" w:name="_Toc441676832"/>
      <w:bookmarkStart w:id="149" w:name="_Toc78466168"/>
      <w:r w:rsidRPr="0010689B">
        <w:t>8.2</w:t>
      </w:r>
      <w:r w:rsidRPr="0010689B">
        <w:tab/>
        <w:t>EXCEPTIONS</w:t>
      </w:r>
      <w:bookmarkEnd w:id="145"/>
      <w:bookmarkEnd w:id="146"/>
      <w:bookmarkEnd w:id="147"/>
      <w:bookmarkEnd w:id="148"/>
      <w:bookmarkEnd w:id="149"/>
    </w:p>
    <w:p w14:paraId="53AA7784" w14:textId="77777777" w:rsidR="00846704" w:rsidRPr="00EE0C56" w:rsidRDefault="00846704" w:rsidP="00846704">
      <w:pPr>
        <w:ind w:left="284"/>
        <w:rPr>
          <w:rFonts w:asciiTheme="minorHAnsi" w:hAnsiTheme="minorHAnsi" w:cstheme="minorHAnsi"/>
        </w:rPr>
      </w:pPr>
      <w:r w:rsidRPr="0010689B">
        <w:t xml:space="preserve">Le </w:t>
      </w:r>
      <w:r w:rsidRPr="00EE0C56">
        <w:rPr>
          <w:rFonts w:asciiTheme="minorHAnsi" w:hAnsiTheme="minorHAnsi" w:cstheme="minorHAnsi"/>
        </w:rPr>
        <w:t xml:space="preserve">présent engagement de confidentialité ne s'appliquera pas ou plus, aux </w:t>
      </w:r>
      <w:r w:rsidRPr="00EE0C56">
        <w:rPr>
          <w:rFonts w:asciiTheme="minorHAnsi" w:hAnsiTheme="minorHAnsi" w:cstheme="minorHAnsi"/>
          <w:caps/>
        </w:rPr>
        <w:t>informations</w:t>
      </w:r>
      <w:r w:rsidRPr="00EE0C56">
        <w:rPr>
          <w:rFonts w:asciiTheme="minorHAnsi" w:hAnsiTheme="minorHAnsi" w:cstheme="minorHAnsi"/>
        </w:rPr>
        <w:t xml:space="preserve"> CONFIDENTIELLES :</w:t>
      </w:r>
    </w:p>
    <w:p w14:paraId="4DB7E5B5" w14:textId="33809260" w:rsidR="00846704" w:rsidRPr="00EE0C56" w:rsidRDefault="00846704" w:rsidP="00924900">
      <w:pPr>
        <w:pStyle w:val="Paragraphedeliste"/>
        <w:numPr>
          <w:ilvl w:val="0"/>
          <w:numId w:val="27"/>
        </w:numPr>
        <w:tabs>
          <w:tab w:val="num" w:pos="851"/>
          <w:tab w:val="left" w:pos="1134"/>
        </w:tabs>
        <w:ind w:left="851" w:firstLine="0"/>
        <w:rPr>
          <w:rFonts w:asciiTheme="minorHAnsi" w:hAnsiTheme="minorHAnsi" w:cstheme="minorHAnsi"/>
        </w:rPr>
      </w:pPr>
      <w:r w:rsidRPr="00EE0C56">
        <w:rPr>
          <w:rFonts w:asciiTheme="minorHAnsi" w:hAnsiTheme="minorHAnsi" w:cstheme="minorHAnsi"/>
        </w:rPr>
        <w:t>Qui seraient dans le domaine public au moment de leur communication ou qui y tomberaient par la suite sans qu'il n’y ait faute ou négligence de la PARTIE qui les aura</w:t>
      </w:r>
      <w:r w:rsidR="006F286E">
        <w:rPr>
          <w:rFonts w:asciiTheme="minorHAnsi" w:hAnsiTheme="minorHAnsi" w:cstheme="minorHAnsi"/>
        </w:rPr>
        <w:t>it</w:t>
      </w:r>
      <w:r w:rsidRPr="00EE0C56">
        <w:rPr>
          <w:rFonts w:asciiTheme="minorHAnsi" w:hAnsiTheme="minorHAnsi" w:cstheme="minorHAnsi"/>
        </w:rPr>
        <w:t xml:space="preserve"> reçues.</w:t>
      </w:r>
    </w:p>
    <w:p w14:paraId="22F43A08" w14:textId="77777777" w:rsidR="00846704" w:rsidRPr="00EE0C56" w:rsidRDefault="00846704" w:rsidP="00924900">
      <w:pPr>
        <w:pStyle w:val="Paragraphedeliste"/>
        <w:numPr>
          <w:ilvl w:val="0"/>
          <w:numId w:val="27"/>
        </w:numPr>
        <w:tabs>
          <w:tab w:val="num" w:pos="851"/>
          <w:tab w:val="left" w:pos="1134"/>
        </w:tabs>
        <w:ind w:left="851" w:firstLine="0"/>
        <w:rPr>
          <w:rFonts w:asciiTheme="minorHAnsi" w:hAnsiTheme="minorHAnsi" w:cstheme="minorHAnsi"/>
        </w:rPr>
      </w:pPr>
      <w:r w:rsidRPr="00EE0C56">
        <w:rPr>
          <w:rFonts w:asciiTheme="minorHAnsi" w:hAnsiTheme="minorHAnsi" w:cstheme="minorHAnsi"/>
        </w:rPr>
        <w:t>Qui seraient communiquées à une PARTIE par un TIERS qui les aurait reçues sans obligation de confidentialité à sa charge,</w:t>
      </w:r>
    </w:p>
    <w:p w14:paraId="3E497036" w14:textId="5451B9A4" w:rsidR="00F5417B" w:rsidRPr="00EE0C56" w:rsidRDefault="006805FC" w:rsidP="00924900">
      <w:pPr>
        <w:pStyle w:val="Paragraphedeliste"/>
        <w:numPr>
          <w:ilvl w:val="0"/>
          <w:numId w:val="27"/>
        </w:numPr>
        <w:tabs>
          <w:tab w:val="num" w:pos="851"/>
          <w:tab w:val="left" w:pos="1134"/>
        </w:tabs>
        <w:ind w:left="851" w:firstLine="0"/>
        <w:rPr>
          <w:rFonts w:asciiTheme="minorHAnsi" w:hAnsiTheme="minorHAnsi" w:cstheme="minorHAnsi"/>
        </w:rPr>
      </w:pPr>
      <w:r w:rsidRPr="00EE0C56">
        <w:rPr>
          <w:rFonts w:asciiTheme="minorHAnsi" w:hAnsiTheme="minorHAnsi" w:cstheme="minorHAnsi"/>
        </w:rPr>
        <w:t>Dont la divulgation ou l'utilisation a été autorisée par écrit par la PARTIE propriétaire,</w:t>
      </w:r>
    </w:p>
    <w:p w14:paraId="3130EBF2" w14:textId="77777777" w:rsidR="00233D06" w:rsidRPr="00EE0C56" w:rsidRDefault="00233D06" w:rsidP="00E4428E">
      <w:pPr>
        <w:pStyle w:val="Paragraphedeliste"/>
        <w:tabs>
          <w:tab w:val="left" w:pos="1134"/>
        </w:tabs>
        <w:ind w:left="851"/>
        <w:rPr>
          <w:rFonts w:asciiTheme="minorHAnsi" w:hAnsiTheme="minorHAnsi" w:cstheme="minorHAnsi"/>
        </w:rPr>
      </w:pPr>
    </w:p>
    <w:p w14:paraId="6A03FB65" w14:textId="05D73306" w:rsidR="00A75AD9" w:rsidRPr="00EE0C56" w:rsidRDefault="00A75AD9" w:rsidP="00924900">
      <w:pPr>
        <w:pStyle w:val="Paragraphedeliste"/>
        <w:numPr>
          <w:ilvl w:val="0"/>
          <w:numId w:val="27"/>
        </w:numPr>
        <w:tabs>
          <w:tab w:val="num" w:pos="851"/>
          <w:tab w:val="left" w:pos="1134"/>
        </w:tabs>
        <w:ind w:left="851" w:firstLine="0"/>
        <w:rPr>
          <w:rFonts w:asciiTheme="minorHAnsi" w:hAnsiTheme="minorHAnsi" w:cstheme="minorHAnsi"/>
        </w:rPr>
      </w:pPr>
      <w:r w:rsidRPr="00EE0C56">
        <w:rPr>
          <w:rFonts w:asciiTheme="minorHAnsi" w:hAnsiTheme="minorHAnsi" w:cstheme="minorHAnsi"/>
        </w:rPr>
        <w:t>Qui résultent de développements internes entrepris de bonne foi par des employés ou par des AFFILI</w:t>
      </w:r>
      <w:r w:rsidR="002A2C00" w:rsidRPr="002A2C00">
        <w:rPr>
          <w:rFonts w:asciiTheme="minorHAnsi" w:hAnsiTheme="minorHAnsi" w:cstheme="minorHAnsi"/>
        </w:rPr>
        <w:t>É</w:t>
      </w:r>
      <w:r w:rsidRPr="00EE0C56">
        <w:rPr>
          <w:rFonts w:asciiTheme="minorHAnsi" w:hAnsiTheme="minorHAnsi" w:cstheme="minorHAnsi"/>
        </w:rPr>
        <w:t>ES de la PARTIE réceptrice, n’ayant pas eu accès aux INFORMATIONS CONFIDENTIELLES en question,</w:t>
      </w:r>
    </w:p>
    <w:p w14:paraId="070D6BB3" w14:textId="639E9475" w:rsidR="00846704" w:rsidRPr="00EE0C56" w:rsidRDefault="00846704" w:rsidP="00924900">
      <w:pPr>
        <w:pStyle w:val="Paragraphedeliste"/>
        <w:numPr>
          <w:ilvl w:val="0"/>
          <w:numId w:val="27"/>
        </w:numPr>
        <w:tabs>
          <w:tab w:val="num" w:pos="851"/>
          <w:tab w:val="left" w:pos="1134"/>
        </w:tabs>
        <w:ind w:left="851" w:firstLine="0"/>
        <w:rPr>
          <w:rFonts w:asciiTheme="minorHAnsi" w:hAnsiTheme="minorHAnsi" w:cstheme="minorHAnsi"/>
        </w:rPr>
      </w:pPr>
      <w:r w:rsidRPr="00EE0C56">
        <w:rPr>
          <w:rFonts w:asciiTheme="minorHAnsi" w:hAnsiTheme="minorHAnsi" w:cstheme="minorHAnsi"/>
        </w:rPr>
        <w:t>Qui seraient communiquées à un tiers par l'effet impératif d'une loi, d'une décision de justice ou d'une décision émanant d'une autorité publique compétente communautaire, française ou étrangère,</w:t>
      </w:r>
    </w:p>
    <w:p w14:paraId="28E95A57" w14:textId="5906610B" w:rsidR="00846704" w:rsidRPr="00EE0C56" w:rsidRDefault="00846704" w:rsidP="00846704">
      <w:pPr>
        <w:ind w:left="284"/>
        <w:rPr>
          <w:rFonts w:asciiTheme="minorHAnsi" w:hAnsiTheme="minorHAnsi" w:cstheme="minorHAnsi"/>
        </w:rPr>
      </w:pPr>
      <w:proofErr w:type="gramStart"/>
      <w:r w:rsidRPr="00EE0C56">
        <w:rPr>
          <w:rFonts w:asciiTheme="minorHAnsi" w:hAnsiTheme="minorHAnsi" w:cstheme="minorHAnsi"/>
        </w:rPr>
        <w:t>sous</w:t>
      </w:r>
      <w:proofErr w:type="gramEnd"/>
      <w:r w:rsidRPr="00EE0C56">
        <w:rPr>
          <w:rFonts w:asciiTheme="minorHAnsi" w:hAnsiTheme="minorHAnsi" w:cstheme="minorHAnsi"/>
        </w:rPr>
        <w:t xml:space="preserve"> réserve, pour le </w:t>
      </w:r>
      <w:r w:rsidR="00F5417B" w:rsidRPr="00EE0C56">
        <w:rPr>
          <w:rFonts w:asciiTheme="minorHAnsi" w:hAnsiTheme="minorHAnsi" w:cstheme="minorHAnsi"/>
        </w:rPr>
        <w:t>e</w:t>
      </w:r>
      <w:r w:rsidRPr="00EE0C56">
        <w:rPr>
          <w:rFonts w:asciiTheme="minorHAnsi" w:hAnsiTheme="minorHAnsi" w:cstheme="minorHAnsi"/>
        </w:rPr>
        <w:t>) ci-dessus, que la PARTIE réceptrice ait (i) informé par écrit la PARTIE émettrice avant de procéder à la divulgation</w:t>
      </w:r>
      <w:r w:rsidR="0045715E" w:rsidRPr="00EE0C56">
        <w:rPr>
          <w:rFonts w:asciiTheme="minorHAnsi" w:hAnsiTheme="minorHAnsi" w:cstheme="minorHAnsi"/>
        </w:rPr>
        <w:t xml:space="preserve"> dans la limite de ce qui est permis par toute loi ou règlement</w:t>
      </w:r>
      <w:r w:rsidRPr="00EE0C56">
        <w:rPr>
          <w:rFonts w:asciiTheme="minorHAnsi" w:hAnsiTheme="minorHAnsi" w:cstheme="minorHAnsi"/>
        </w:rPr>
        <w:t xml:space="preserve"> et (ii) qu’elle ait, avec l’accord écrit de la PARTIE émettrice, pris toutes les mesures nécessaires pour protéger la confidentialité desdites INFORMATIONS CONFIDENTIELLES.</w:t>
      </w:r>
    </w:p>
    <w:p w14:paraId="1B3B8ACF" w14:textId="77777777" w:rsidR="00846704" w:rsidRDefault="00846704" w:rsidP="00846704">
      <w:pPr>
        <w:ind w:left="284"/>
      </w:pPr>
      <w:r w:rsidRPr="00EE0C56">
        <w:rPr>
          <w:rFonts w:asciiTheme="minorHAnsi" w:hAnsiTheme="minorHAnsi" w:cstheme="minorHAnsi"/>
        </w:rPr>
        <w:t>La PARTIE qui entend se prévaloir de l’une des exceptions précitées devra en apporter toute preuve dûment documentée</w:t>
      </w:r>
      <w:r w:rsidRPr="0088683F">
        <w:t>.</w:t>
      </w:r>
    </w:p>
    <w:p w14:paraId="5648DA73" w14:textId="6AD5CB93" w:rsidR="00846704" w:rsidRPr="0010689B" w:rsidRDefault="00846704" w:rsidP="00846704">
      <w:pPr>
        <w:pStyle w:val="Titre2"/>
        <w:numPr>
          <w:ilvl w:val="0"/>
          <w:numId w:val="0"/>
        </w:numPr>
        <w:ind w:left="576" w:hanging="576"/>
      </w:pPr>
      <w:bookmarkStart w:id="150" w:name="_Toc44497385"/>
      <w:bookmarkStart w:id="151" w:name="_Toc192401549"/>
      <w:bookmarkStart w:id="152" w:name="_Toc439859239"/>
      <w:bookmarkStart w:id="153" w:name="_Toc441676833"/>
      <w:bookmarkStart w:id="154" w:name="_Toc78466169"/>
      <w:r w:rsidRPr="0010689B">
        <w:t>8.3</w:t>
      </w:r>
      <w:r w:rsidRPr="0010689B">
        <w:tab/>
        <w:t>PUBLICATIONS</w:t>
      </w:r>
      <w:bookmarkEnd w:id="150"/>
      <w:bookmarkEnd w:id="151"/>
      <w:bookmarkEnd w:id="152"/>
      <w:bookmarkEnd w:id="153"/>
      <w:bookmarkEnd w:id="154"/>
    </w:p>
    <w:p w14:paraId="16C75B61" w14:textId="77777777" w:rsidR="00BF71DD" w:rsidRDefault="00846704" w:rsidP="00BF71DD">
      <w:pPr>
        <w:ind w:left="284"/>
      </w:pPr>
      <w:r w:rsidRPr="0010689B">
        <w:t xml:space="preserve">Pendant </w:t>
      </w:r>
      <w:r w:rsidR="00BF71DD">
        <w:t>toute la durée de la confidentialité énoncée à l’Article 8.1, toute communication orale (notamment en Congrès/Symposium) ou écrite, en particulier les publications ou mise sur Internet, portant sur tout ou partie des INFORMATIONS CONFIDENTIELLES devra obtenir l'accord préalable écrit de l'ensemble des PARTIES. A cet effet, le projet de communication sera transmis par écrit à chaque PARTIE qui disposera d’un délai de trente (30) jours calendaires à compter de sa réception pour donner son accord sur le dit projet, qui ne pourra pas être refusé sans motif justifié et notifié au PARTENAIRE COORDONNATEUR.</w:t>
      </w:r>
    </w:p>
    <w:p w14:paraId="79095633" w14:textId="77777777" w:rsidR="00BF71DD" w:rsidRDefault="00BF71DD" w:rsidP="00BF71DD">
      <w:pPr>
        <w:ind w:left="284"/>
      </w:pPr>
      <w:r>
        <w:t xml:space="preserve">Toute PARTIE pourra aussi demander que soient modifiées ou supprimées certaines indications contenues dans le projet de communication, notamment celles relatives à ses propres ITP ou celles dont la divulgation est de nature à porter atteinte à ses intérêts commerciaux. Sauf demande expresse contraire d’une PARTIE quant à sa participation, la communication devra mentionner la participation des PARTIES au PROJET ainsi que le Programme CITEPH. </w:t>
      </w:r>
    </w:p>
    <w:p w14:paraId="763CEB0B" w14:textId="77777777" w:rsidR="00BF71DD" w:rsidRDefault="00BF71DD" w:rsidP="00BF71DD">
      <w:pPr>
        <w:ind w:left="284"/>
      </w:pPr>
      <w:r>
        <w:t>Toute PARTIE pourra demander que la communication soit différée dans le temps, à savoir pendant une période maximale de vingt-quatre (24) mois à compter de la date de transmission du projet de communication, si certaines indications, contenues dans le projet de communication, peuvent, doivent faire, ou font l’objet d’un dépôt de brevet.</w:t>
      </w:r>
    </w:p>
    <w:p w14:paraId="3207EAD5" w14:textId="1A120367" w:rsidR="00846704" w:rsidRPr="0010689B" w:rsidRDefault="00BF71DD" w:rsidP="00BF71DD">
      <w:pPr>
        <w:ind w:left="284"/>
      </w:pPr>
      <w:r>
        <w:t>Nonobstant ce qui précède, chaque PARTIE pourra librement publier et/ou effectuer toute communication écrite ou orale sur ses ITP dont elle est seule propriétaire sans autorisation préalable des autres PARTIES</w:t>
      </w:r>
      <w:r w:rsidR="00846704" w:rsidRPr="0010689B">
        <w:t>.</w:t>
      </w:r>
    </w:p>
    <w:p w14:paraId="74C8AA71" w14:textId="77777777" w:rsidR="00846704" w:rsidRPr="0010689B" w:rsidRDefault="00846704" w:rsidP="00846704"/>
    <w:p w14:paraId="513FB2AD" w14:textId="1FAA405C" w:rsidR="00846704" w:rsidRPr="0010689B" w:rsidRDefault="00846704" w:rsidP="00924900">
      <w:pPr>
        <w:pStyle w:val="Titre1"/>
        <w:numPr>
          <w:ilvl w:val="0"/>
          <w:numId w:val="22"/>
        </w:numPr>
      </w:pPr>
      <w:bookmarkStart w:id="155" w:name="_Toc44497386"/>
      <w:bookmarkStart w:id="156" w:name="_Toc192401550"/>
      <w:bookmarkStart w:id="157" w:name="_Toc439859240"/>
      <w:bookmarkStart w:id="158" w:name="_Toc441676834"/>
      <w:bookmarkStart w:id="159" w:name="_Toc78466170"/>
      <w:r w:rsidRPr="0010689B">
        <w:t>ARTICLE 9 – PROPRI</w:t>
      </w:r>
      <w:r w:rsidR="000A7C56" w:rsidRPr="000A7C56">
        <w:t>É</w:t>
      </w:r>
      <w:r w:rsidRPr="0010689B">
        <w:t>T</w:t>
      </w:r>
      <w:r w:rsidR="000A7C56" w:rsidRPr="000A7C56">
        <w:t>É</w:t>
      </w:r>
      <w:r w:rsidRPr="0010689B">
        <w:t xml:space="preserve"> ET GESTION DES ITP</w:t>
      </w:r>
      <w:bookmarkEnd w:id="155"/>
      <w:bookmarkEnd w:id="156"/>
      <w:bookmarkEnd w:id="157"/>
      <w:bookmarkEnd w:id="158"/>
      <w:bookmarkEnd w:id="159"/>
      <w:r w:rsidRPr="0010689B">
        <w:t xml:space="preserve"> </w:t>
      </w:r>
    </w:p>
    <w:p w14:paraId="13B679FB" w14:textId="5CE2D3E5" w:rsidR="00846704" w:rsidRPr="0010689B" w:rsidRDefault="00846704" w:rsidP="00846704">
      <w:pPr>
        <w:pStyle w:val="Titre2"/>
        <w:numPr>
          <w:ilvl w:val="0"/>
          <w:numId w:val="0"/>
        </w:numPr>
        <w:ind w:left="576" w:hanging="576"/>
      </w:pPr>
      <w:bookmarkStart w:id="160" w:name="_Toc44497387"/>
      <w:bookmarkStart w:id="161" w:name="_Toc192401551"/>
      <w:bookmarkStart w:id="162" w:name="_Toc439859241"/>
      <w:bookmarkStart w:id="163" w:name="_Toc441676835"/>
      <w:bookmarkStart w:id="164" w:name="_Toc78466171"/>
      <w:r w:rsidRPr="0010689B">
        <w:t>9.1</w:t>
      </w:r>
      <w:r w:rsidRPr="0010689B">
        <w:tab/>
        <w:t>INFORMATIONS TECHNIQUES PROPRES DES PARTIES</w:t>
      </w:r>
      <w:bookmarkEnd w:id="160"/>
      <w:bookmarkEnd w:id="161"/>
      <w:bookmarkEnd w:id="162"/>
      <w:bookmarkEnd w:id="163"/>
      <w:bookmarkEnd w:id="164"/>
    </w:p>
    <w:p w14:paraId="501637DA" w14:textId="77777777" w:rsidR="0071387C" w:rsidRDefault="00846704" w:rsidP="0071387C">
      <w:pPr>
        <w:ind w:left="284"/>
      </w:pPr>
      <w:r w:rsidRPr="0010689B">
        <w:t xml:space="preserve">Chaque </w:t>
      </w:r>
      <w:r w:rsidR="0071387C">
        <w:t xml:space="preserve">PARTIE conserve les droits de propriété intellectuelle ou autres droits qu'elle détient sur ses propres ITP. </w:t>
      </w:r>
    </w:p>
    <w:p w14:paraId="7F697C22" w14:textId="77777777" w:rsidR="0071387C" w:rsidRDefault="0071387C" w:rsidP="0071387C">
      <w:pPr>
        <w:ind w:left="284"/>
      </w:pPr>
      <w:r>
        <w:t>Toute ITP appartenant à une PARTIE, identifiée comme étant nécessaire ou utile à l’UTILISATION INTERNE et/ou l’utilisation pour les besoins du PROJET et/ou, à l’EXPLOITATION COMMERCIALE, devra faire l’objet d’un accord préalable et écrit des PARTIES pour que son utilisation dans le cadre du PROJET soit prise en compte. Dans cette perspective, chaque PARTIE identifiera dans l’Annexe 3 les ITP qu’elle souhaite (a) mettre à disposition des autres PARTIES, et/ou (b) utiliser elle-même, pour que les autres PARTIES puissent exprimer leur accord à cet égard. Cette liste des ITP pourra être complétée à la demande d’une des PARTIES par décision du Comité de Pilotage acté par écrit dans les comptes rendus. La nouvelle liste sera annexée à la présente CONVENTION par voie d’avenant.</w:t>
      </w:r>
    </w:p>
    <w:p w14:paraId="7ACDC82D" w14:textId="0CCC31AB" w:rsidR="00846704" w:rsidRPr="0010689B" w:rsidRDefault="0071387C" w:rsidP="0071387C">
      <w:pPr>
        <w:ind w:left="284"/>
      </w:pPr>
      <w:bookmarkStart w:id="165" w:name="_2koq656" w:colFirst="0" w:colLast="0"/>
      <w:bookmarkEnd w:id="165"/>
      <w:r>
        <w:t>Toute ITP d’une PARTIE qui apparaitrait, après la fin du PROJET, comme nécessaire à l’UTILISATION INTERNE et/ou à l’EXPLOITATION COMMERCIALE, et qui n’aurait pas fait l’objet de cette procédure d’accord préalable, sera mise à disposition sans frais supplémentaires par la PARTIE propriétaire pour les besoins de cette UTILISATION INTERNE et/ou de cette EXPLOITATION COMMERCIALE</w:t>
      </w:r>
      <w:r w:rsidR="00846704" w:rsidRPr="0010689B">
        <w:t>.</w:t>
      </w:r>
    </w:p>
    <w:p w14:paraId="43857024" w14:textId="6E98CEB1" w:rsidR="00846704" w:rsidRPr="0010689B" w:rsidRDefault="00846704" w:rsidP="00846704">
      <w:pPr>
        <w:pStyle w:val="Titre2"/>
        <w:numPr>
          <w:ilvl w:val="0"/>
          <w:numId w:val="0"/>
        </w:numPr>
        <w:ind w:left="576" w:hanging="576"/>
      </w:pPr>
      <w:bookmarkStart w:id="166" w:name="_Toc44497388"/>
      <w:bookmarkStart w:id="167" w:name="_Toc192401552"/>
      <w:bookmarkStart w:id="168" w:name="_Toc439859242"/>
      <w:bookmarkStart w:id="169" w:name="_Toc441676836"/>
      <w:bookmarkStart w:id="170" w:name="_Toc78466172"/>
      <w:r w:rsidRPr="0010689B">
        <w:t>9.2</w:t>
      </w:r>
      <w:r w:rsidRPr="0010689B">
        <w:tab/>
        <w:t>INFORMATIONS TECHNIQUES PROPRES DES TIERS</w:t>
      </w:r>
      <w:bookmarkEnd w:id="166"/>
      <w:bookmarkEnd w:id="167"/>
      <w:bookmarkEnd w:id="168"/>
      <w:bookmarkEnd w:id="169"/>
      <w:bookmarkEnd w:id="170"/>
    </w:p>
    <w:p w14:paraId="37B8EEAC" w14:textId="77777777" w:rsidR="00BE45CB" w:rsidRDefault="00846704" w:rsidP="00BE45CB">
      <w:pPr>
        <w:ind w:left="284"/>
      </w:pPr>
      <w:r w:rsidRPr="0010689B">
        <w:t xml:space="preserve">Si, </w:t>
      </w:r>
      <w:r w:rsidR="00BE45CB">
        <w:t xml:space="preserve">à l'occasion et pour les besoins de réalisation des TRAVAUX qu'il opère dans le cadre du PROJET, un PARTENAIRE souhaite utiliser toute information ou brevet dont il sait (ou dont il aurait dû savoir) qu’ils appartiennent à un TIERS (ladite information ne constituant alors pas une ITP au sens de la définition donnée dans la présente CONVENTION), il en informera les PARTIES et, après avoir reçu leur accord écrit sur l'utilisation de ladite information, fera son affaire d’obtenir du TIERS concerné le droit d'utiliser ladite information pour le PROJET, y compris ultérieurement pour les besoins de l'UTILISATION INTERNE et/ou de l'EXPLOITATION COMMERCIALE. </w:t>
      </w:r>
    </w:p>
    <w:p w14:paraId="3DB2FC75" w14:textId="4CA8FC8C" w:rsidR="00846704" w:rsidRPr="0010689B" w:rsidRDefault="00BE45CB" w:rsidP="00BE45CB">
      <w:pPr>
        <w:ind w:left="284"/>
      </w:pPr>
      <w:r>
        <w:t>Dans le cas où le TIERS subordonne l’utilisation des informations au paiement d’une rémunération, l’accord préalable écrit des PARTIES est nécessaire pour que cette information soit apportée au PROJET</w:t>
      </w:r>
      <w:r w:rsidR="00846704" w:rsidRPr="0010689B">
        <w:t>.</w:t>
      </w:r>
    </w:p>
    <w:p w14:paraId="168BE85A" w14:textId="77777777" w:rsidR="00846704" w:rsidRPr="0010689B" w:rsidRDefault="00846704" w:rsidP="00846704"/>
    <w:p w14:paraId="105D81FD" w14:textId="5184D97D" w:rsidR="00846704" w:rsidRPr="0010689B" w:rsidRDefault="00846704" w:rsidP="00924900">
      <w:pPr>
        <w:pStyle w:val="Titre1"/>
        <w:numPr>
          <w:ilvl w:val="0"/>
          <w:numId w:val="22"/>
        </w:numPr>
      </w:pPr>
      <w:bookmarkStart w:id="171" w:name="_Toc44497389"/>
      <w:bookmarkStart w:id="172" w:name="_Toc439859243"/>
      <w:bookmarkStart w:id="173" w:name="_Toc441676837"/>
      <w:bookmarkStart w:id="174" w:name="_Toc192401553"/>
      <w:bookmarkStart w:id="175" w:name="_Toc78466173"/>
      <w:r w:rsidRPr="0010689B">
        <w:t>ARTICLE 10 – PROPRI</w:t>
      </w:r>
      <w:r w:rsidR="001F1EBB" w:rsidRPr="001F1EBB">
        <w:t>É</w:t>
      </w:r>
      <w:r w:rsidRPr="0010689B">
        <w:t>T</w:t>
      </w:r>
      <w:r w:rsidR="001F1EBB" w:rsidRPr="001F1EBB">
        <w:t>É</w:t>
      </w:r>
      <w:r w:rsidRPr="0010689B">
        <w:t>, PROTECTION et EXPLOITATION des R</w:t>
      </w:r>
      <w:r w:rsidR="001F1EBB" w:rsidRPr="001F1EBB">
        <w:t>É</w:t>
      </w:r>
      <w:r w:rsidRPr="0010689B">
        <w:t>SULTATS</w:t>
      </w:r>
      <w:bookmarkEnd w:id="171"/>
      <w:bookmarkEnd w:id="172"/>
      <w:bookmarkEnd w:id="173"/>
      <w:bookmarkEnd w:id="175"/>
    </w:p>
    <w:p w14:paraId="6E5090B6" w14:textId="006A13B1" w:rsidR="00846704" w:rsidRDefault="00846704" w:rsidP="00924900">
      <w:pPr>
        <w:pStyle w:val="Titre2"/>
        <w:numPr>
          <w:ilvl w:val="1"/>
          <w:numId w:val="14"/>
        </w:numPr>
        <w:rPr>
          <w:lang w:val="fr-FR"/>
        </w:rPr>
      </w:pPr>
      <w:bookmarkStart w:id="176" w:name="_Toc44497390"/>
      <w:bookmarkStart w:id="177" w:name="_Toc439859244"/>
      <w:bookmarkStart w:id="178" w:name="_Toc441676838"/>
      <w:bookmarkStart w:id="179" w:name="_Toc78466174"/>
      <w:r w:rsidRPr="0010689B">
        <w:t>PROPRI</w:t>
      </w:r>
      <w:r w:rsidR="001F1EBB" w:rsidRPr="001F1EBB">
        <w:t>É</w:t>
      </w:r>
      <w:r w:rsidRPr="0010689B">
        <w:t>T</w:t>
      </w:r>
      <w:r w:rsidR="001F1EBB" w:rsidRPr="001F1EBB">
        <w:t>É</w:t>
      </w:r>
      <w:r w:rsidRPr="0010689B">
        <w:t xml:space="preserve"> INTELLECTUELLE</w:t>
      </w:r>
      <w:bookmarkEnd w:id="176"/>
      <w:bookmarkEnd w:id="177"/>
      <w:bookmarkEnd w:id="178"/>
      <w:bookmarkEnd w:id="179"/>
    </w:p>
    <w:p w14:paraId="23CC931A" w14:textId="0AA8A6EA" w:rsidR="00846704" w:rsidRPr="004F0136" w:rsidRDefault="00846704" w:rsidP="00846704">
      <w:pPr>
        <w:ind w:left="284"/>
      </w:pPr>
      <w:r w:rsidRPr="00E914AC">
        <w:t xml:space="preserve">Aux </w:t>
      </w:r>
      <w:r w:rsidR="00A870C9">
        <w:t>fins du présent Article, on entend par « droits de propriété intellectuelle » tous les droits de propriété industrielle et/ou intellectuelle, à savoir tous droits de propriété industrielle, droits d’auteur, droits sur les logiciels, droits des producteurs de bases de données, et tous autres droits de propriété intellectuelle, pour le monde entier</w:t>
      </w:r>
      <w:r>
        <w:t>.</w:t>
      </w:r>
    </w:p>
    <w:p w14:paraId="7A33FF05" w14:textId="6037C051" w:rsidR="00846704" w:rsidRPr="004F0136" w:rsidRDefault="00846704" w:rsidP="00924900">
      <w:pPr>
        <w:pStyle w:val="Titre3"/>
        <w:numPr>
          <w:ilvl w:val="2"/>
          <w:numId w:val="14"/>
        </w:numPr>
        <w:tabs>
          <w:tab w:val="clear" w:pos="720"/>
        </w:tabs>
        <w:ind w:left="709" w:hanging="709"/>
      </w:pPr>
      <w:bookmarkStart w:id="180" w:name="_Toc44497391"/>
      <w:bookmarkStart w:id="181" w:name="_Toc78466175"/>
      <w:r w:rsidRPr="004F0136">
        <w:t>R</w:t>
      </w:r>
      <w:r w:rsidR="001F1EBB" w:rsidRPr="001F1EBB">
        <w:t>É</w:t>
      </w:r>
      <w:r w:rsidRPr="004F0136">
        <w:t>SULTATS</w:t>
      </w:r>
      <w:bookmarkEnd w:id="180"/>
      <w:bookmarkEnd w:id="181"/>
    </w:p>
    <w:p w14:paraId="3755FFE5" w14:textId="77777777" w:rsidR="00FD53C6" w:rsidRDefault="00846704" w:rsidP="00FD53C6">
      <w:pPr>
        <w:ind w:left="567"/>
      </w:pPr>
      <w:r w:rsidRPr="00247254">
        <w:t xml:space="preserve">Sous </w:t>
      </w:r>
      <w:r w:rsidR="00FD53C6">
        <w:t>réserve de l’application de l’Article 10.1.2, les RÉSULTATS, y compris les droits de propriété intellectuelle associés, deviennent au fur et à mesure de leur matérialisation la copropriété des PARTIES. Il est entendu que la contrepartie à cette cession de droits de propriété intellectuelle est incluse dans la CONTRIBUTION versée par les SPONSORS, et par les avantages et bénéfices que la PARTIE cédante peut obtenir par sa participation au PROJET.</w:t>
      </w:r>
    </w:p>
    <w:p w14:paraId="7946C509" w14:textId="77777777" w:rsidR="00FD53C6" w:rsidRDefault="00FD53C6" w:rsidP="00FD53C6">
      <w:pPr>
        <w:ind w:left="567"/>
      </w:pPr>
      <w:r>
        <w:t>Les PARTIES conviennent que la copropriété des RÉSULTATS sera répartie comme suit </w:t>
      </w:r>
      <w:r>
        <w:rPr>
          <w:b/>
          <w:highlight w:val="yellow"/>
        </w:rPr>
        <w:t>[</w:t>
      </w:r>
      <w:r>
        <w:rPr>
          <w:b/>
          <w:smallCaps/>
          <w:highlight w:val="yellow"/>
        </w:rPr>
        <w:t>NE CONSERVER QUE LA LIGNE QUI S’APPLIQUE</w:t>
      </w:r>
      <w:r>
        <w:rPr>
          <w:b/>
          <w:highlight w:val="yellow"/>
        </w:rPr>
        <w:t>]</w:t>
      </w:r>
      <w:r>
        <w:t xml:space="preserve"> :</w:t>
      </w:r>
    </w:p>
    <w:p w14:paraId="2B01EA19" w14:textId="77777777" w:rsidR="00FD53C6" w:rsidRDefault="00FD53C6" w:rsidP="00FD53C6">
      <w:pPr>
        <w:numPr>
          <w:ilvl w:val="0"/>
          <w:numId w:val="48"/>
        </w:numPr>
        <w:pBdr>
          <w:top w:val="nil"/>
          <w:left w:val="nil"/>
          <w:bottom w:val="nil"/>
          <w:right w:val="nil"/>
          <w:between w:val="nil"/>
        </w:pBdr>
        <w:spacing w:before="120" w:after="0"/>
        <w:ind w:left="1741"/>
        <w:rPr>
          <w:color w:val="000000"/>
          <w:highlight w:val="yellow"/>
        </w:rPr>
      </w:pPr>
      <w:r>
        <w:rPr>
          <w:color w:val="000000"/>
          <w:highlight w:val="yellow"/>
        </w:rPr>
        <w:t>Les RÉSULTATS seront détenus à parts égales entre les PARTIES</w:t>
      </w:r>
    </w:p>
    <w:p w14:paraId="037E966E" w14:textId="77777777" w:rsidR="00FD53C6" w:rsidRDefault="00FD53C6" w:rsidP="00FD53C6">
      <w:pPr>
        <w:ind w:left="567"/>
        <w:rPr>
          <w:b/>
          <w:highlight w:val="yellow"/>
        </w:rPr>
      </w:pPr>
      <w:r>
        <w:rPr>
          <w:b/>
          <w:highlight w:val="yellow"/>
        </w:rPr>
        <w:t>[OU]</w:t>
      </w:r>
    </w:p>
    <w:p w14:paraId="2FA6B005" w14:textId="2A5DA92B" w:rsidR="00846704" w:rsidRPr="00FD53C6" w:rsidRDefault="00FD53C6" w:rsidP="00FD53C6">
      <w:pPr>
        <w:numPr>
          <w:ilvl w:val="0"/>
          <w:numId w:val="48"/>
        </w:numPr>
        <w:pBdr>
          <w:top w:val="nil"/>
          <w:left w:val="nil"/>
          <w:bottom w:val="nil"/>
          <w:right w:val="nil"/>
          <w:between w:val="nil"/>
        </w:pBdr>
        <w:spacing w:before="120" w:after="0"/>
        <w:ind w:left="1741"/>
        <w:rPr>
          <w:color w:val="000000"/>
          <w:highlight w:val="yellow"/>
        </w:rPr>
      </w:pPr>
      <w:r>
        <w:rPr>
          <w:color w:val="000000"/>
          <w:highlight w:val="yellow"/>
        </w:rPr>
        <w:t xml:space="preserve">Les RÉSULTATS seront détenus au prorata de la CONTRIBUTION de chaque </w:t>
      </w:r>
      <w:r w:rsidR="00846704" w:rsidRPr="00FD53C6">
        <w:rPr>
          <w:color w:val="000000"/>
          <w:highlight w:val="yellow"/>
        </w:rPr>
        <w:t>PARTIE</w:t>
      </w:r>
    </w:p>
    <w:p w14:paraId="28BB732E" w14:textId="77777777" w:rsidR="00846704" w:rsidRPr="00847DD7" w:rsidRDefault="00846704" w:rsidP="00846704">
      <w:pPr>
        <w:pStyle w:val="Paragraphedeliste"/>
        <w:ind w:left="1741"/>
        <w:rPr>
          <w:rFonts w:asciiTheme="minorHAnsi" w:hAnsiTheme="minorHAnsi"/>
        </w:rPr>
      </w:pPr>
    </w:p>
    <w:p w14:paraId="3A3E6A80" w14:textId="77777777" w:rsidR="00846704" w:rsidRPr="0010689B" w:rsidRDefault="00846704" w:rsidP="00924900">
      <w:pPr>
        <w:pStyle w:val="Titre3"/>
        <w:numPr>
          <w:ilvl w:val="2"/>
          <w:numId w:val="14"/>
        </w:numPr>
        <w:tabs>
          <w:tab w:val="clear" w:pos="720"/>
        </w:tabs>
        <w:ind w:left="709" w:hanging="709"/>
      </w:pPr>
      <w:bookmarkStart w:id="182" w:name="_Toc44497392"/>
      <w:bookmarkStart w:id="183" w:name="_Toc78466176"/>
      <w:r w:rsidRPr="0010689B">
        <w:t>Améliorations et/ou développements issus d’ITP</w:t>
      </w:r>
      <w:bookmarkEnd w:id="182"/>
      <w:bookmarkEnd w:id="183"/>
    </w:p>
    <w:bookmarkEnd w:id="174"/>
    <w:p w14:paraId="07889296" w14:textId="535089A4" w:rsidR="00846704" w:rsidRPr="0010689B" w:rsidRDefault="00846704" w:rsidP="00846704">
      <w:pPr>
        <w:ind w:left="567"/>
      </w:pPr>
      <w:r w:rsidRPr="0010689B">
        <w:t xml:space="preserve">Les </w:t>
      </w:r>
      <w:r w:rsidR="00C8169D">
        <w:t>RÉSULTATS consistant en une amélioration ou un développement d’ITP d’une PARTIE deviendront, au fur et à mesure de leur matérialisation, la propriété exclusive de la PARTIE propriétaire desdites ITP, qui pourra également enregistrer les droits de propriété intellectuelle associés en son seul nom et en fera son affaire</w:t>
      </w:r>
      <w:r w:rsidRPr="0010689B">
        <w:t xml:space="preserve">. </w:t>
      </w:r>
    </w:p>
    <w:p w14:paraId="1D6C2F0E" w14:textId="79AE6E33" w:rsidR="00846704" w:rsidRPr="0010689B" w:rsidRDefault="00846704" w:rsidP="00924900">
      <w:pPr>
        <w:pStyle w:val="Titre2"/>
        <w:numPr>
          <w:ilvl w:val="1"/>
          <w:numId w:val="14"/>
        </w:numPr>
      </w:pPr>
      <w:bookmarkStart w:id="184" w:name="_Toc44497393"/>
      <w:bookmarkStart w:id="185" w:name="_Toc439859245"/>
      <w:bookmarkStart w:id="186" w:name="_Toc441676839"/>
      <w:bookmarkStart w:id="187" w:name="_Toc78466177"/>
      <w:r w:rsidRPr="0010689B">
        <w:t>PROTECTION DES R</w:t>
      </w:r>
      <w:r w:rsidR="00140E96" w:rsidRPr="00140E96">
        <w:t>É</w:t>
      </w:r>
      <w:r w:rsidRPr="0010689B">
        <w:t>SULTATS</w:t>
      </w:r>
      <w:bookmarkEnd w:id="184"/>
      <w:bookmarkEnd w:id="185"/>
      <w:bookmarkEnd w:id="186"/>
      <w:bookmarkEnd w:id="187"/>
    </w:p>
    <w:p w14:paraId="14E95EC4" w14:textId="77777777" w:rsidR="00841D87" w:rsidRDefault="00846704" w:rsidP="00841D87">
      <w:pPr>
        <w:ind w:left="284"/>
      </w:pPr>
      <w:r w:rsidRPr="0010689B">
        <w:t xml:space="preserve">Les </w:t>
      </w:r>
      <w:bookmarkStart w:id="188" w:name="_Toc223515669"/>
      <w:bookmarkStart w:id="189" w:name="_Toc202780474"/>
      <w:r w:rsidR="00841D87">
        <w:t>PARTIES favoriseront le recours au brevet afin de protéger la propriété industrielle des inventions issues des RÉSULTATS en copropriété.</w:t>
      </w:r>
    </w:p>
    <w:p w14:paraId="57E554A0" w14:textId="77777777" w:rsidR="00841D87" w:rsidRDefault="00841D87" w:rsidP="00841D87">
      <w:pPr>
        <w:ind w:left="284"/>
      </w:pPr>
      <w:r>
        <w:t>Dans le cas où les PARTIES considéreraient qu’un RÉSULTAT est brevetable, elles établiront un règlement de copropriété portant sur le(s) brevet(s) correspondant(s), sur la base des principes suivants :</w:t>
      </w:r>
    </w:p>
    <w:p w14:paraId="13EC6CA6" w14:textId="77777777" w:rsidR="00841D87" w:rsidRDefault="00841D87" w:rsidP="00841D87">
      <w:pPr>
        <w:numPr>
          <w:ilvl w:val="0"/>
          <w:numId w:val="49"/>
        </w:numPr>
        <w:pBdr>
          <w:top w:val="nil"/>
          <w:left w:val="nil"/>
          <w:bottom w:val="nil"/>
          <w:right w:val="nil"/>
          <w:between w:val="nil"/>
        </w:pBdr>
        <w:spacing w:before="120" w:after="0"/>
        <w:rPr>
          <w:color w:val="000000"/>
        </w:rPr>
      </w:pPr>
      <w:proofErr w:type="gramStart"/>
      <w:r>
        <w:rPr>
          <w:color w:val="000000"/>
        </w:rPr>
        <w:t>le</w:t>
      </w:r>
      <w:proofErr w:type="gramEnd"/>
      <w:r>
        <w:rPr>
          <w:color w:val="000000"/>
        </w:rPr>
        <w:t xml:space="preserve"> PARTENAIRE COORDONNATEUR sera chargé d’effectuer le dépôt ou co-dépôt de brevet et d’assurer les procédures d’obtention et de maintien en vigueur. Il aura la charge, en son nom et au nom des autres PARTIES concernées, qui lui fourniront en temps utile toutes autorisations et signatures requises, de déposer les demandes de brevet en France et dans les pays d’extension qui auront été convenus entre les PARTIES, et ensuite de les maintenir en vigueur ou d’en proposer l’abandon.</w:t>
      </w:r>
    </w:p>
    <w:p w14:paraId="7010CCB5" w14:textId="77777777" w:rsidR="00841D87" w:rsidRDefault="00841D87" w:rsidP="00841D87">
      <w:pPr>
        <w:numPr>
          <w:ilvl w:val="0"/>
          <w:numId w:val="49"/>
        </w:numPr>
        <w:pBdr>
          <w:top w:val="nil"/>
          <w:left w:val="nil"/>
          <w:bottom w:val="nil"/>
          <w:right w:val="nil"/>
          <w:between w:val="nil"/>
        </w:pBdr>
        <w:spacing w:after="0"/>
        <w:rPr>
          <w:color w:val="000000"/>
        </w:rPr>
      </w:pPr>
      <w:r>
        <w:rPr>
          <w:color w:val="000000"/>
        </w:rPr>
        <w:t>Le PARTENAIRE COORDONNATEUR préparera le projet de demande de brevet et le fera approuver par écrit par les autres PARTIES concernées avant tout dépôt. Il informera les autres PARTIES concernées de toute procédure d’obtention ou de maintien en vigueur.</w:t>
      </w:r>
    </w:p>
    <w:p w14:paraId="4F8A22A1" w14:textId="77777777" w:rsidR="00841D87" w:rsidRDefault="00841D87" w:rsidP="00841D87">
      <w:pPr>
        <w:numPr>
          <w:ilvl w:val="0"/>
          <w:numId w:val="49"/>
        </w:numPr>
        <w:pBdr>
          <w:top w:val="nil"/>
          <w:left w:val="nil"/>
          <w:bottom w:val="nil"/>
          <w:right w:val="nil"/>
          <w:between w:val="nil"/>
        </w:pBdr>
        <w:spacing w:after="0"/>
        <w:rPr>
          <w:color w:val="000000"/>
        </w:rPr>
      </w:pPr>
      <w:r>
        <w:rPr>
          <w:color w:val="000000"/>
        </w:rPr>
        <w:t>Les frais associés à la protection tels que notamment les frais de rédaction, les frais et taxes de dépôt, d’examen et de maintien, seront répartis entre les PARTIES copropriétaires au prorata de leur part de copropriété. Chaque PARTIE copropriétaire supportera ses propres frais internes.</w:t>
      </w:r>
    </w:p>
    <w:p w14:paraId="015F6378" w14:textId="77777777" w:rsidR="00841D87" w:rsidRDefault="00841D87" w:rsidP="00841D87">
      <w:pPr>
        <w:numPr>
          <w:ilvl w:val="0"/>
          <w:numId w:val="49"/>
        </w:numPr>
        <w:pBdr>
          <w:top w:val="nil"/>
          <w:left w:val="nil"/>
          <w:bottom w:val="nil"/>
          <w:right w:val="nil"/>
          <w:between w:val="nil"/>
        </w:pBdr>
        <w:spacing w:after="0"/>
        <w:rPr>
          <w:color w:val="000000"/>
        </w:rPr>
      </w:pPr>
      <w:bookmarkStart w:id="190" w:name="_3x8tuzt" w:colFirst="0" w:colLast="0"/>
      <w:bookmarkEnd w:id="190"/>
      <w:r>
        <w:rPr>
          <w:color w:val="000000"/>
        </w:rPr>
        <w:t>Chaque PARTIE fera son affaire de la rémunération de ses inventeurs.</w:t>
      </w:r>
    </w:p>
    <w:p w14:paraId="43779210" w14:textId="77777777" w:rsidR="00841D87" w:rsidRDefault="00841D87" w:rsidP="00841D87">
      <w:pPr>
        <w:numPr>
          <w:ilvl w:val="0"/>
          <w:numId w:val="49"/>
        </w:numPr>
        <w:pBdr>
          <w:top w:val="nil"/>
          <w:left w:val="nil"/>
          <w:bottom w:val="nil"/>
          <w:right w:val="nil"/>
          <w:between w:val="nil"/>
        </w:pBdr>
        <w:spacing w:after="0"/>
        <w:rPr>
          <w:color w:val="000000"/>
        </w:rPr>
      </w:pPr>
      <w:r>
        <w:rPr>
          <w:color w:val="000000"/>
        </w:rPr>
        <w:t>Une PARTIE pourra décider de ne pas s’associer au dépôt d’un brevet, à son extension dans un ou plusieurs pays étrangers, ou à son maintien. La PARTIE qui en décidera ainsi renoncera à sa quote-part de copropriété dudit brevet dans le(s) pays correspondant(s), qu’elle abandonnera au profit des autres PARTIES ayant décidé de déposer la demande de brevet ou de maintenir le brevet, qui se partageront cette quote-part au prorata de leur part de copropriété.</w:t>
      </w:r>
    </w:p>
    <w:p w14:paraId="5D2B54BE" w14:textId="77777777" w:rsidR="00841D87" w:rsidRDefault="00841D87" w:rsidP="00841D87">
      <w:pPr>
        <w:numPr>
          <w:ilvl w:val="0"/>
          <w:numId w:val="49"/>
        </w:numPr>
        <w:pBdr>
          <w:top w:val="nil"/>
          <w:left w:val="nil"/>
          <w:bottom w:val="nil"/>
          <w:right w:val="nil"/>
          <w:between w:val="nil"/>
        </w:pBdr>
        <w:spacing w:after="0"/>
        <w:rPr>
          <w:color w:val="000000"/>
        </w:rPr>
      </w:pPr>
      <w:r>
        <w:rPr>
          <w:color w:val="000000"/>
        </w:rPr>
        <w:t>La non-participation d’une PARTIE au dépôt d’un brevet dans un pays n’affecte en rien les autres droits de cette PARTIE notamment dans le dépôt de ce même brevet dans les autres pays.</w:t>
      </w:r>
    </w:p>
    <w:p w14:paraId="68B9B6D8" w14:textId="77777777" w:rsidR="00841D87" w:rsidRDefault="00841D87" w:rsidP="00841D87">
      <w:pPr>
        <w:numPr>
          <w:ilvl w:val="0"/>
          <w:numId w:val="49"/>
        </w:numPr>
        <w:pBdr>
          <w:top w:val="nil"/>
          <w:left w:val="nil"/>
          <w:bottom w:val="nil"/>
          <w:right w:val="nil"/>
          <w:between w:val="nil"/>
        </w:pBdr>
        <w:spacing w:after="0"/>
        <w:rPr>
          <w:color w:val="000000"/>
        </w:rPr>
      </w:pPr>
      <w:r>
        <w:rPr>
          <w:color w:val="000000"/>
        </w:rPr>
        <w:t>Dans l’hypothèse où l’une des PARTIES cèderait sa quote-part d’un brevet détenu en copropriété, elle devra, préalablement à toute cession, notifier par lettre recommandée aux autres PARTIES concernées son intention.</w:t>
      </w:r>
    </w:p>
    <w:p w14:paraId="666A31FD" w14:textId="2BC61253" w:rsidR="00846704" w:rsidRPr="00841D87" w:rsidRDefault="00841D87" w:rsidP="00841D87">
      <w:pPr>
        <w:numPr>
          <w:ilvl w:val="0"/>
          <w:numId w:val="49"/>
        </w:numPr>
        <w:pBdr>
          <w:top w:val="nil"/>
          <w:left w:val="nil"/>
          <w:bottom w:val="nil"/>
          <w:right w:val="nil"/>
          <w:between w:val="nil"/>
        </w:pBdr>
        <w:spacing w:after="120"/>
        <w:ind w:left="714" w:hanging="357"/>
        <w:rPr>
          <w:color w:val="000000"/>
        </w:rPr>
      </w:pPr>
      <w:r w:rsidRPr="00841D87">
        <w:rPr>
          <w:color w:val="000000"/>
        </w:rPr>
        <w:t>Dans le cas où elle aurait reçu d’un acquéreur éventuel une offre qu’elle est prête à accepter, elle notifiera par écrit préalable aux autres PARTIES le nom du TIERS acquéreur, ainsi que les conditions financières de ladite cession. Les autres PARTIES concernées bénéficieront d’un droit de préemption à l’égard du TIERS à conditions égales. Ce droit de préemption aura une durée de trois (3) mois à compter de la notification. A l’expiration de ce délai ou dès qu’elle aura reçu des autres PARTIES, par écrit, accord à cet effet, la PARTIE cédante acquerra de plein droit l’autorisation de cession au TIERS. Le TIERS cessionnaire confirmera aux PARTIES non-cédantes, par lettre recommandée avec accusé de réception, son adhésion totale aux clauses du règlement de copropriété. Il se trouvera alors subrogé de plein droit dans les droits et obligations de la partie cédante</w:t>
      </w:r>
      <w:r w:rsidR="00846704" w:rsidRPr="00841D87">
        <w:rPr>
          <w:rFonts w:asciiTheme="minorHAnsi" w:hAnsiTheme="minorHAnsi"/>
        </w:rPr>
        <w:t xml:space="preserve">. </w:t>
      </w:r>
    </w:p>
    <w:p w14:paraId="130CAE46" w14:textId="0372259C" w:rsidR="00846704" w:rsidRPr="0010689B" w:rsidRDefault="00846704" w:rsidP="00924900">
      <w:pPr>
        <w:pStyle w:val="Titre2"/>
        <w:numPr>
          <w:ilvl w:val="1"/>
          <w:numId w:val="14"/>
        </w:numPr>
      </w:pPr>
      <w:bookmarkStart w:id="191" w:name="_Toc44497394"/>
      <w:bookmarkStart w:id="192" w:name="_Toc439859246"/>
      <w:bookmarkStart w:id="193" w:name="_Toc441676840"/>
      <w:bookmarkStart w:id="194" w:name="_Toc78466178"/>
      <w:r w:rsidRPr="0010689B">
        <w:t>EXPLOITATION COMMERCIALE</w:t>
      </w:r>
      <w:bookmarkEnd w:id="188"/>
      <w:bookmarkEnd w:id="191"/>
      <w:bookmarkEnd w:id="192"/>
      <w:bookmarkEnd w:id="193"/>
      <w:bookmarkEnd w:id="194"/>
      <w:r w:rsidRPr="0010689B">
        <w:t xml:space="preserve"> </w:t>
      </w:r>
      <w:bookmarkEnd w:id="189"/>
    </w:p>
    <w:p w14:paraId="68867477" w14:textId="77777777" w:rsidR="00846704" w:rsidRPr="0010689B" w:rsidRDefault="00846704" w:rsidP="00846704">
      <w:pPr>
        <w:pStyle w:val="Titre3"/>
        <w:numPr>
          <w:ilvl w:val="0"/>
          <w:numId w:val="0"/>
        </w:numPr>
        <w:ind w:left="720" w:hanging="720"/>
      </w:pPr>
      <w:bookmarkStart w:id="195" w:name="_Toc44497395"/>
      <w:bookmarkStart w:id="196" w:name="_Toc223515670"/>
      <w:bookmarkStart w:id="197" w:name="_Toc78466179"/>
      <w:r w:rsidRPr="0010689B">
        <w:t>10.3.1</w:t>
      </w:r>
      <w:r w:rsidRPr="0010689B">
        <w:tab/>
        <w:t>Exploitation commerciale entre les PARTIES</w:t>
      </w:r>
      <w:bookmarkEnd w:id="195"/>
      <w:bookmarkEnd w:id="196"/>
      <w:bookmarkEnd w:id="197"/>
    </w:p>
    <w:p w14:paraId="092EEC8C" w14:textId="72F986F2" w:rsidR="00846704" w:rsidRPr="0010689B" w:rsidRDefault="00846704" w:rsidP="00846704">
      <w:pPr>
        <w:ind w:left="567"/>
      </w:pPr>
      <w:r>
        <w:t xml:space="preserve">Toute </w:t>
      </w:r>
      <w:bookmarkStart w:id="198" w:name="_Toc223515671"/>
      <w:r w:rsidR="00C76F7B">
        <w:t>EXPLOITATION COMMERCIALE entre les PARTIES fera l’objet d’un accord séparé entre les SPONSORS et le(s) PARTENAIRE(S) concerné(s). Cet accord devra comporter des conditions préférentielles tenant compte de la CONTRIBUTION du SPONSOR au PROJET. Toute EXPLOITATION COMMERCIALE entre les PARTIES devra respecter les prescriptions du droit de la concurrence</w:t>
      </w:r>
      <w:r w:rsidR="006E32B7">
        <w:t>.</w:t>
      </w:r>
    </w:p>
    <w:p w14:paraId="68357F3D" w14:textId="77777777" w:rsidR="00846704" w:rsidRPr="0010689B" w:rsidRDefault="00846704" w:rsidP="00846704">
      <w:pPr>
        <w:pStyle w:val="Titre3"/>
        <w:numPr>
          <w:ilvl w:val="0"/>
          <w:numId w:val="0"/>
        </w:numPr>
        <w:ind w:left="720" w:hanging="720"/>
      </w:pPr>
      <w:bookmarkStart w:id="199" w:name="_Toc44497396"/>
      <w:bookmarkStart w:id="200" w:name="_Toc78466180"/>
      <w:r w:rsidRPr="0010689B">
        <w:t>10.3.2</w:t>
      </w:r>
      <w:r w:rsidRPr="0010689B">
        <w:tab/>
        <w:t>Exploitation commerciale avec des TIERS</w:t>
      </w:r>
      <w:bookmarkEnd w:id="198"/>
      <w:bookmarkEnd w:id="199"/>
      <w:bookmarkEnd w:id="200"/>
    </w:p>
    <w:p w14:paraId="576DC94E" w14:textId="77777777" w:rsidR="009F7977" w:rsidRDefault="00846704" w:rsidP="009F7977">
      <w:pPr>
        <w:ind w:left="567"/>
      </w:pPr>
      <w:r w:rsidRPr="0010689B">
        <w:t xml:space="preserve">Préalablement </w:t>
      </w:r>
      <w:r w:rsidR="009F7977">
        <w:t>à toute EXPLOITATION COMMERCIALE avec des TIERS, les PARTIES formaliseront dans un accord séparé les modalités de cette EXPLOITATION COMMERCIALE notamment celles selon lesquelles la PARTIE exploitante indemnisera équitablement les autres PARTIES en regard de son EXPLOITATION COMMERCIALE en proportion de leur CONTRIBUTION.</w:t>
      </w:r>
    </w:p>
    <w:p w14:paraId="4A2DEFE4" w14:textId="678ACD67" w:rsidR="00846704" w:rsidRPr="0010689B" w:rsidRDefault="009F7977" w:rsidP="00D44992">
      <w:pPr>
        <w:ind w:left="284"/>
      </w:pPr>
      <w:r>
        <w:t>Quels que soient le mode et les conditions d’EXPLOITATION COMMERCIALE par une PARTIE, cette PARTIE le fera à ses risques et périls et en assumera seule la responsabilité</w:t>
      </w:r>
      <w:r w:rsidR="00846704" w:rsidRPr="0010689B">
        <w:t>.</w:t>
      </w:r>
    </w:p>
    <w:p w14:paraId="70C370DB" w14:textId="632190C8" w:rsidR="00846704" w:rsidRPr="0010689B" w:rsidRDefault="00846704" w:rsidP="00924900">
      <w:pPr>
        <w:pStyle w:val="Titre1"/>
        <w:numPr>
          <w:ilvl w:val="0"/>
          <w:numId w:val="22"/>
        </w:numPr>
      </w:pPr>
      <w:bookmarkStart w:id="201" w:name="_Toc44497397"/>
      <w:bookmarkStart w:id="202" w:name="_Toc192401554"/>
      <w:bookmarkStart w:id="203" w:name="_Toc439859247"/>
      <w:bookmarkStart w:id="204" w:name="_Toc441676841"/>
      <w:bookmarkStart w:id="205" w:name="_Toc78466181"/>
      <w:r w:rsidRPr="0010689B">
        <w:t>ARTICLE 11 – UTILISATION INTERNE</w:t>
      </w:r>
      <w:bookmarkEnd w:id="201"/>
      <w:bookmarkEnd w:id="202"/>
      <w:bookmarkEnd w:id="203"/>
      <w:bookmarkEnd w:id="204"/>
      <w:bookmarkEnd w:id="205"/>
    </w:p>
    <w:p w14:paraId="3188138A" w14:textId="77777777" w:rsidR="00BB07C9" w:rsidRDefault="00846704" w:rsidP="00BB07C9">
      <w:r w:rsidRPr="0010689B">
        <w:t xml:space="preserve">Chaque </w:t>
      </w:r>
      <w:r w:rsidR="00BB07C9">
        <w:t>PARTIE (et ses AFFILIÉES) bénéficie d’un droit d’utilisation gratuit et irrévocable des RÉSULTATS et des améliorations et développements issus d’une ITP, pour les besoins d’une UTILISATION INTERNE, et ce à ses seuls risques et profits.</w:t>
      </w:r>
    </w:p>
    <w:p w14:paraId="4C625904" w14:textId="77777777" w:rsidR="00BB07C9" w:rsidRDefault="00BB07C9" w:rsidP="00BB07C9">
      <w:r>
        <w:rPr>
          <w:b/>
          <w:highlight w:val="yellow"/>
        </w:rPr>
        <w:t>[</w:t>
      </w:r>
      <w:r>
        <w:rPr>
          <w:b/>
          <w:smallCaps/>
          <w:highlight w:val="yellow"/>
        </w:rPr>
        <w:t>DANS LE CADRE D’UN DÉVELOPPEMENT DE LOGICIEL :</w:t>
      </w:r>
      <w:r>
        <w:rPr>
          <w:b/>
          <w:highlight w:val="yellow"/>
        </w:rPr>
        <w:t xml:space="preserve"> A CONSERVER ET COMPLÉTER OU SUPPRIMER]</w:t>
      </w:r>
    </w:p>
    <w:p w14:paraId="73FDDE05" w14:textId="77777777" w:rsidR="00BB07C9" w:rsidRDefault="00BB07C9" w:rsidP="00BB07C9">
      <w:r>
        <w:t xml:space="preserve">Les SPONSORS disposent d’un droit d’utilisation gratuit et irrévocable pour des besoins D’UTILISATION INTERNE des versions des codes de calcul mis au point à l’issue de la présente CONVENTION. </w:t>
      </w:r>
      <w:r>
        <w:rPr>
          <w:b/>
          <w:highlight w:val="yellow"/>
        </w:rPr>
        <w:t>[Le PARTENAIRE concerné – A COMPLETER]</w:t>
      </w:r>
      <w:r>
        <w:t xml:space="preserve"> s’engage d’une part à assurer la maintenance gratuite des versions de ces codes de calculs pour une période de </w:t>
      </w:r>
      <w:r>
        <w:rPr>
          <w:highlight w:val="yellow"/>
        </w:rPr>
        <w:t xml:space="preserve">xxx (XX) </w:t>
      </w:r>
      <w:r>
        <w:rPr>
          <w:b/>
          <w:highlight w:val="yellow"/>
        </w:rPr>
        <w:t>[</w:t>
      </w:r>
      <w:r>
        <w:rPr>
          <w:b/>
          <w:smallCaps/>
          <w:highlight w:val="yellow"/>
        </w:rPr>
        <w:t>A COMPLÉTER</w:t>
      </w:r>
      <w:r>
        <w:rPr>
          <w:b/>
          <w:highlight w:val="yellow"/>
        </w:rPr>
        <w:t>]</w:t>
      </w:r>
      <w:r>
        <w:t xml:space="preserve"> ans pour les SPONSORS, d’autre part à aider pour la même période les ingénieurs des SPONSORS dans l’utilisation de ces codes.</w:t>
      </w:r>
    </w:p>
    <w:p w14:paraId="66C60FFE" w14:textId="6D3B5169" w:rsidR="00846704" w:rsidRPr="0010689B" w:rsidRDefault="00BB07C9" w:rsidP="00BB07C9">
      <w:r>
        <w:t>A l’issue de cette période, le PARTENAIRE pourra proposer un avenant au contrat de maintenance pouvant comporter des éventuelles mises à jour à un tarif préférentiel qui tiendra compte des CONTRIBUTIONS respectives des SPONSORS</w:t>
      </w:r>
      <w:r w:rsidR="00846704" w:rsidRPr="00D74A48">
        <w:t>.</w:t>
      </w:r>
    </w:p>
    <w:p w14:paraId="57607982" w14:textId="77777777" w:rsidR="00846704" w:rsidRPr="0010689B" w:rsidRDefault="00846704" w:rsidP="00846704"/>
    <w:p w14:paraId="2B226232" w14:textId="212A13FF" w:rsidR="00846704" w:rsidRPr="0010689B" w:rsidRDefault="00846704" w:rsidP="00924900">
      <w:pPr>
        <w:pStyle w:val="Titre1"/>
        <w:numPr>
          <w:ilvl w:val="0"/>
          <w:numId w:val="22"/>
        </w:numPr>
      </w:pPr>
      <w:bookmarkStart w:id="206" w:name="_Toc44497398"/>
      <w:bookmarkStart w:id="207" w:name="_Toc192401555"/>
      <w:bookmarkStart w:id="208" w:name="_Toc439859248"/>
      <w:bookmarkStart w:id="209" w:name="_Toc441676842"/>
      <w:bookmarkStart w:id="210" w:name="_Toc78466182"/>
      <w:r w:rsidRPr="0010689B">
        <w:t>ARTICLE 12 – RESPONSABILITES – ASSURANCES</w:t>
      </w:r>
      <w:bookmarkEnd w:id="206"/>
      <w:bookmarkEnd w:id="207"/>
      <w:bookmarkEnd w:id="208"/>
      <w:bookmarkEnd w:id="209"/>
      <w:bookmarkEnd w:id="210"/>
    </w:p>
    <w:p w14:paraId="611DD634" w14:textId="503DCB0C" w:rsidR="00846704" w:rsidRPr="0010689B" w:rsidRDefault="00846704" w:rsidP="00846704">
      <w:pPr>
        <w:pStyle w:val="Titre2"/>
        <w:numPr>
          <w:ilvl w:val="0"/>
          <w:numId w:val="0"/>
        </w:numPr>
        <w:ind w:left="576" w:hanging="576"/>
      </w:pPr>
      <w:bookmarkStart w:id="211" w:name="_Toc44497399"/>
      <w:bookmarkStart w:id="212" w:name="_Toc192401556"/>
      <w:bookmarkStart w:id="213" w:name="_Toc439859249"/>
      <w:bookmarkStart w:id="214" w:name="_Toc441676843"/>
      <w:bookmarkStart w:id="215" w:name="_Toc78466183"/>
      <w:r w:rsidRPr="0010689B">
        <w:t>12.1</w:t>
      </w:r>
      <w:r w:rsidRPr="0010689B">
        <w:tab/>
        <w:t>RESPONSABILIT</w:t>
      </w:r>
      <w:bookmarkStart w:id="216" w:name="_Hlk75521503"/>
      <w:r w:rsidR="00802361" w:rsidRPr="00802361">
        <w:t>É</w:t>
      </w:r>
      <w:bookmarkEnd w:id="216"/>
      <w:r w:rsidRPr="0010689B">
        <w:t xml:space="preserve"> POUR LES PRODUITS</w:t>
      </w:r>
      <w:bookmarkEnd w:id="211"/>
      <w:bookmarkEnd w:id="212"/>
      <w:bookmarkEnd w:id="213"/>
      <w:bookmarkEnd w:id="214"/>
      <w:bookmarkEnd w:id="215"/>
    </w:p>
    <w:p w14:paraId="4B0DD927" w14:textId="77777777" w:rsidR="00D76999" w:rsidRDefault="00846704" w:rsidP="00D76999">
      <w:pPr>
        <w:ind w:left="284"/>
      </w:pPr>
      <w:r w:rsidRPr="0010689B">
        <w:t xml:space="preserve">Chaque </w:t>
      </w:r>
      <w:r w:rsidR="00D76999">
        <w:t>PARTIE sera seule responsable de la construction et du fonctionnement des pilotes ou prototypes et PRODUITS qu'elle aura réalisés dans le cadre de cette CONVENTION.</w:t>
      </w:r>
    </w:p>
    <w:p w14:paraId="6D50898D" w14:textId="77777777" w:rsidR="00D76999" w:rsidRDefault="00D76999" w:rsidP="00D76999">
      <w:pPr>
        <w:ind w:left="284"/>
      </w:pPr>
      <w:r>
        <w:t xml:space="preserve">Chaque PARTIE sera seule responsable de l'utilisation qu'elle fera des RÉSULTATS et des PRODUITS. </w:t>
      </w:r>
    </w:p>
    <w:p w14:paraId="5C0E8264" w14:textId="45B9E500" w:rsidR="00846704" w:rsidRPr="0010689B" w:rsidRDefault="00D76999" w:rsidP="00D76999">
      <w:pPr>
        <w:ind w:left="284"/>
      </w:pPr>
      <w:r>
        <w:t>Nonobstant ce qui précède, dans le cas où une PARTIE fournit des PRODUITS qui sont vendus ou utilisés par une autre PARTIE, la PARTIE qui fournit reste responsable de la qualité et de la conformité de ces PRODUITS aux spécifications qui leurs correspondent, conformément au droit commun</w:t>
      </w:r>
      <w:r w:rsidR="00846704" w:rsidRPr="0010689B">
        <w:t xml:space="preserve">. </w:t>
      </w:r>
    </w:p>
    <w:p w14:paraId="33AD2AB1" w14:textId="0311B0D8" w:rsidR="00846704" w:rsidRPr="0010689B" w:rsidRDefault="00846704" w:rsidP="00846704">
      <w:pPr>
        <w:pStyle w:val="Titre2"/>
        <w:numPr>
          <w:ilvl w:val="0"/>
          <w:numId w:val="0"/>
        </w:numPr>
        <w:ind w:left="576" w:hanging="576"/>
      </w:pPr>
      <w:bookmarkStart w:id="217" w:name="_Toc44497400"/>
      <w:bookmarkStart w:id="218" w:name="_Toc192401557"/>
      <w:bookmarkStart w:id="219" w:name="_Toc439859250"/>
      <w:bookmarkStart w:id="220" w:name="_Toc441676844"/>
      <w:bookmarkStart w:id="221" w:name="_Toc78466184"/>
      <w:r w:rsidRPr="0010689B">
        <w:t>12.2</w:t>
      </w:r>
      <w:r w:rsidRPr="0010689B">
        <w:tab/>
        <w:t>LIMITATIONS DE RESPONSABILIT</w:t>
      </w:r>
      <w:r w:rsidR="00D76999" w:rsidRPr="00D76999">
        <w:t>É</w:t>
      </w:r>
      <w:bookmarkEnd w:id="217"/>
      <w:bookmarkEnd w:id="218"/>
      <w:bookmarkEnd w:id="219"/>
      <w:bookmarkEnd w:id="220"/>
      <w:bookmarkEnd w:id="221"/>
    </w:p>
    <w:p w14:paraId="35C52481" w14:textId="77777777" w:rsidR="00C15424" w:rsidRDefault="00846704" w:rsidP="00C15424">
      <w:pPr>
        <w:ind w:left="284"/>
      </w:pPr>
      <w:r w:rsidRPr="002F1907">
        <w:rPr>
          <w:rFonts w:asciiTheme="minorHAnsi" w:hAnsiTheme="minorHAnsi"/>
        </w:rPr>
        <w:t xml:space="preserve">Chaque </w:t>
      </w:r>
      <w:r w:rsidR="00C15424">
        <w:t>PARTIE (« Première PARTIE ») renonce à recours contre les autres PARTIES et tient leurs AFFILIÉES, contractants et sous-traitants, le cas échéant, garantis et indemnes :</w:t>
      </w:r>
    </w:p>
    <w:p w14:paraId="18D6622E" w14:textId="112DF077" w:rsidR="00C80D88" w:rsidRPr="00C80D88" w:rsidRDefault="00C80D88" w:rsidP="00C80D88">
      <w:pPr>
        <w:numPr>
          <w:ilvl w:val="0"/>
          <w:numId w:val="50"/>
        </w:numPr>
        <w:pBdr>
          <w:top w:val="nil"/>
          <w:left w:val="nil"/>
          <w:bottom w:val="nil"/>
          <w:right w:val="nil"/>
          <w:between w:val="nil"/>
        </w:pBdr>
        <w:spacing w:after="0"/>
        <w:ind w:left="1776"/>
        <w:rPr>
          <w:color w:val="000000"/>
        </w:rPr>
      </w:pPr>
      <w:proofErr w:type="gramStart"/>
      <w:r w:rsidRPr="00C80D88">
        <w:rPr>
          <w:color w:val="000000"/>
        </w:rPr>
        <w:t>pour</w:t>
      </w:r>
      <w:proofErr w:type="gramEnd"/>
      <w:r w:rsidRPr="00C80D88">
        <w:rPr>
          <w:color w:val="000000"/>
        </w:rPr>
        <w:t xml:space="preserve"> tout dommage subi par le  personnel que cette Première PARTIE emploie directement ou indirectement pour l’exécution de cette CONVENTION, et ce, quelle qu'en soit l'origine, et même en cas de faute des autres PARTIES, </w:t>
      </w:r>
    </w:p>
    <w:p w14:paraId="73814D4F" w14:textId="731E5B87" w:rsidR="00C80D88" w:rsidRPr="00C80D88" w:rsidRDefault="00C80D88" w:rsidP="00C80D88">
      <w:pPr>
        <w:numPr>
          <w:ilvl w:val="0"/>
          <w:numId w:val="50"/>
        </w:numPr>
        <w:pBdr>
          <w:top w:val="nil"/>
          <w:left w:val="nil"/>
          <w:bottom w:val="nil"/>
          <w:right w:val="nil"/>
          <w:between w:val="nil"/>
        </w:pBdr>
        <w:spacing w:after="0"/>
        <w:ind w:left="1776"/>
        <w:rPr>
          <w:color w:val="000000"/>
        </w:rPr>
      </w:pPr>
      <w:proofErr w:type="gramStart"/>
      <w:r w:rsidRPr="00C80D88">
        <w:rPr>
          <w:color w:val="000000"/>
        </w:rPr>
        <w:t>pour</w:t>
      </w:r>
      <w:proofErr w:type="gramEnd"/>
      <w:r w:rsidRPr="00C80D88">
        <w:rPr>
          <w:color w:val="000000"/>
        </w:rPr>
        <w:t xml:space="preserve"> tout dommage ou perte causés aux biens et matériels appartenant à cette Première PARTIE ou appartenant à ses employés ou dont elle a la garde, liés à la réalisation de cette CONVENTION, quelle qu'en soit l'origine, et même en cas de faute des autres PARTIES, </w:t>
      </w:r>
    </w:p>
    <w:p w14:paraId="4B9461A2" w14:textId="70C80C1E" w:rsidR="00C80D88" w:rsidRDefault="00035E1E" w:rsidP="00035E1E">
      <w:pPr>
        <w:numPr>
          <w:ilvl w:val="0"/>
          <w:numId w:val="50"/>
        </w:numPr>
        <w:pBdr>
          <w:top w:val="nil"/>
          <w:left w:val="nil"/>
          <w:bottom w:val="nil"/>
          <w:right w:val="nil"/>
          <w:between w:val="nil"/>
        </w:pBdr>
        <w:spacing w:after="120"/>
        <w:ind w:left="1775" w:hanging="357"/>
        <w:rPr>
          <w:color w:val="000000"/>
        </w:rPr>
      </w:pPr>
      <w:proofErr w:type="gramStart"/>
      <w:r>
        <w:rPr>
          <w:color w:val="000000"/>
        </w:rPr>
        <w:t>d</w:t>
      </w:r>
      <w:r w:rsidR="00C80D88" w:rsidRPr="00C80D88">
        <w:rPr>
          <w:color w:val="000000"/>
        </w:rPr>
        <w:t>es</w:t>
      </w:r>
      <w:proofErr w:type="gramEnd"/>
      <w:r w:rsidR="00C80D88" w:rsidRPr="00C80D88">
        <w:rPr>
          <w:color w:val="000000"/>
        </w:rPr>
        <w:t xml:space="preserve"> dommages corporels, matériels ou immatériels qu'elle aurait causés à des TIERS à l'occasion de cette CONVENTION,</w:t>
      </w:r>
    </w:p>
    <w:p w14:paraId="03F8EF8D" w14:textId="77777777" w:rsidR="00C15424" w:rsidRDefault="00C15424" w:rsidP="00C15424">
      <w:pPr>
        <w:ind w:left="284"/>
      </w:pPr>
      <w:r>
        <w:t>Chaque PARTENAIRE assumera toute charge et responsabilité s’il utilise des brevets, procédés ou connaissances appartenant à des TIERS.</w:t>
      </w:r>
    </w:p>
    <w:p w14:paraId="000AB903" w14:textId="77777777" w:rsidR="00C15424" w:rsidRDefault="00C15424" w:rsidP="00C15424">
      <w:pPr>
        <w:ind w:left="284"/>
      </w:pPr>
      <w:r>
        <w:t xml:space="preserve">Nonobstant toute clause contraire, chaque PARTIE renonce à tout recours contre les autres PARTIES et tient leurs AFFILIÉES, contractants et sous-traitants, le cas échéant, garantis et indemnes contre tout dommage ou perte financière liés, mais sans être limité, au manque à gagner, à la perte de production, la perte de profit, la perte de contrat, la perte de réputation, ainsi que pour tout dommage ou perte indirects et/ou immatériels consécutifs ou non à un dommage matériel quelle qu'en soit la cause. </w:t>
      </w:r>
    </w:p>
    <w:p w14:paraId="7B3B4C19" w14:textId="4B922311" w:rsidR="00846704" w:rsidRPr="0010689B" w:rsidRDefault="00846704" w:rsidP="00846704">
      <w:pPr>
        <w:pStyle w:val="Titre2"/>
        <w:numPr>
          <w:ilvl w:val="0"/>
          <w:numId w:val="0"/>
        </w:numPr>
        <w:ind w:left="576" w:hanging="576"/>
      </w:pPr>
      <w:bookmarkStart w:id="222" w:name="_Toc44497401"/>
      <w:bookmarkStart w:id="223" w:name="_Toc192401558"/>
      <w:bookmarkStart w:id="224" w:name="_Toc439859251"/>
      <w:bookmarkStart w:id="225" w:name="_Toc441676845"/>
      <w:bookmarkStart w:id="226" w:name="_Toc78466185"/>
      <w:r w:rsidRPr="0010689B">
        <w:t>12.3</w:t>
      </w:r>
      <w:r w:rsidRPr="0010689B">
        <w:tab/>
        <w:t>ASSURANCES</w:t>
      </w:r>
      <w:bookmarkEnd w:id="222"/>
      <w:bookmarkEnd w:id="223"/>
      <w:bookmarkEnd w:id="224"/>
      <w:bookmarkEnd w:id="225"/>
      <w:bookmarkEnd w:id="226"/>
    </w:p>
    <w:p w14:paraId="2460D054" w14:textId="77777777" w:rsidR="00E9595B" w:rsidRDefault="00846704" w:rsidP="00E9595B">
      <w:pPr>
        <w:ind w:left="284"/>
      </w:pPr>
      <w:r w:rsidRPr="003F2F10">
        <w:t xml:space="preserve">Les </w:t>
      </w:r>
      <w:r w:rsidR="00E9595B">
        <w:t>renonciations à recours accordées par chaque PARTIE au bénéfice des autres PARTIES s’appliqueront également au bénéfice des assureurs desdites autres PARTIES. Chaque PARTIE s'engage à obtenir de ses assureurs les renonciations à recours contre les autres PARTIES et leurs assureurs pour donner plein effet aux dispositions de l’Article 12.2.</w:t>
      </w:r>
    </w:p>
    <w:p w14:paraId="28E714A1" w14:textId="3124E109" w:rsidR="00846704" w:rsidRPr="0010689B" w:rsidRDefault="00E9595B" w:rsidP="00E9595B">
      <w:pPr>
        <w:ind w:left="284"/>
      </w:pPr>
      <w:r>
        <w:t>Chaque PARTIE souscrira et maintiendra à ses frais les assurances qu’elle jugerait nécessaires pour se garantir contre les risques restant à sa charge au titre de cette CONVENTION et de la législation en vigueur</w:t>
      </w:r>
      <w:r w:rsidR="00846704" w:rsidRPr="0010689B">
        <w:t>.</w:t>
      </w:r>
    </w:p>
    <w:p w14:paraId="440F3CE7" w14:textId="1BA2F531" w:rsidR="00846704" w:rsidRPr="0010689B" w:rsidRDefault="00846704" w:rsidP="00846704">
      <w:pPr>
        <w:pStyle w:val="Titre2"/>
        <w:numPr>
          <w:ilvl w:val="0"/>
          <w:numId w:val="0"/>
        </w:numPr>
        <w:ind w:left="576" w:hanging="576"/>
      </w:pPr>
      <w:bookmarkStart w:id="227" w:name="_Toc44497402"/>
      <w:bookmarkStart w:id="228" w:name="_Toc192401559"/>
      <w:bookmarkStart w:id="229" w:name="_Toc439859252"/>
      <w:bookmarkStart w:id="230" w:name="_Toc441676846"/>
      <w:bookmarkStart w:id="231" w:name="_Toc78466186"/>
      <w:r w:rsidRPr="0010689B">
        <w:t>12.4</w:t>
      </w:r>
      <w:r w:rsidRPr="0010689B">
        <w:tab/>
        <w:t>ABSENCE DE SOLIDARIT</w:t>
      </w:r>
      <w:bookmarkEnd w:id="227"/>
      <w:bookmarkEnd w:id="228"/>
      <w:bookmarkEnd w:id="229"/>
      <w:bookmarkEnd w:id="230"/>
      <w:r w:rsidR="00455828" w:rsidRPr="00455828">
        <w:t>É</w:t>
      </w:r>
      <w:bookmarkEnd w:id="231"/>
    </w:p>
    <w:p w14:paraId="515AE5CC" w14:textId="77777777" w:rsidR="009A7C04" w:rsidRDefault="00846704" w:rsidP="009A7C04">
      <w:pPr>
        <w:ind w:left="284"/>
      </w:pPr>
      <w:r w:rsidRPr="0010689B">
        <w:t xml:space="preserve">La </w:t>
      </w:r>
      <w:r w:rsidR="009A7C04">
        <w:t xml:space="preserve">défaillance de la part d'un des PARTENAIRES ne pourra nullement être opposée aux autres PARTENAIRES, que ce soit pour réduire le montant des financements consentis par les SPONSORS ou pour la réclamation d'éventuels dommages et intérêts ; de la même manière, la défaillance de la part d'un des SPONSORS ne pourra nullement être opposée aux autres SPONSORS. </w:t>
      </w:r>
    </w:p>
    <w:p w14:paraId="7C42A4E7" w14:textId="272E9C0D" w:rsidR="00846704" w:rsidRPr="0010689B" w:rsidRDefault="009A7C04" w:rsidP="009A7C04">
      <w:pPr>
        <w:ind w:left="284"/>
      </w:pPr>
      <w:r>
        <w:t>La présente CONVENTION ne peut en aucun cas être interprétée comme créant une solidarité entre les PARTIES, chacune d’elles restant seule responsable de l’exécution de ses propres obligations</w:t>
      </w:r>
      <w:r w:rsidR="00846704" w:rsidRPr="0010689B">
        <w:t>.</w:t>
      </w:r>
    </w:p>
    <w:p w14:paraId="23BD1F64" w14:textId="0290346C" w:rsidR="00846704" w:rsidRPr="0010689B" w:rsidRDefault="00846704" w:rsidP="00846704">
      <w:pPr>
        <w:pStyle w:val="Titre2"/>
        <w:numPr>
          <w:ilvl w:val="0"/>
          <w:numId w:val="0"/>
        </w:numPr>
        <w:ind w:left="576" w:hanging="576"/>
      </w:pPr>
      <w:bookmarkStart w:id="232" w:name="_Toc44497403"/>
      <w:bookmarkStart w:id="233" w:name="_Toc192401560"/>
      <w:bookmarkStart w:id="234" w:name="_Toc439859253"/>
      <w:bookmarkStart w:id="235" w:name="_Toc441676847"/>
      <w:bookmarkStart w:id="236" w:name="_Toc78466187"/>
      <w:r w:rsidRPr="0010689B">
        <w:t>12.5</w:t>
      </w:r>
      <w:r w:rsidRPr="0010689B">
        <w:tab/>
        <w:t>TOL</w:t>
      </w:r>
      <w:r w:rsidR="005C5A0D" w:rsidRPr="005C5A0D">
        <w:t>É</w:t>
      </w:r>
      <w:r w:rsidRPr="0010689B">
        <w:t>RANCES</w:t>
      </w:r>
      <w:bookmarkEnd w:id="232"/>
      <w:bookmarkEnd w:id="233"/>
      <w:bookmarkEnd w:id="234"/>
      <w:bookmarkEnd w:id="235"/>
      <w:bookmarkEnd w:id="236"/>
    </w:p>
    <w:p w14:paraId="296A0157" w14:textId="4CDE3690" w:rsidR="00846704" w:rsidRDefault="00846704" w:rsidP="00846704">
      <w:pPr>
        <w:ind w:left="284"/>
      </w:pPr>
      <w:r w:rsidRPr="0010689B">
        <w:t xml:space="preserve">Toute </w:t>
      </w:r>
      <w:r w:rsidR="007D2CE4" w:rsidRPr="007D2CE4">
        <w:t>tolérance consentie par une PARTIE au regard de la non-exécution par une autre PARTIE de l'une quelconque de ses obligations découlant de la CONVENTION ne saurait être considérée comme une renonciation à ses droits et comme dispensant cette PARTIE d'accomplir ultérieurement la ou les obligations concernées</w:t>
      </w:r>
      <w:r w:rsidRPr="0010689B">
        <w:t>.</w:t>
      </w:r>
    </w:p>
    <w:p w14:paraId="03E016A5" w14:textId="77777777" w:rsidR="00DF74A2" w:rsidRPr="0010689B" w:rsidRDefault="00DF74A2" w:rsidP="00846704">
      <w:pPr>
        <w:ind w:left="284"/>
      </w:pPr>
    </w:p>
    <w:p w14:paraId="62C2416B" w14:textId="186A1BBC" w:rsidR="00846704" w:rsidRPr="0010689B" w:rsidRDefault="00846704" w:rsidP="00924900">
      <w:pPr>
        <w:pStyle w:val="Titre1"/>
        <w:numPr>
          <w:ilvl w:val="0"/>
          <w:numId w:val="22"/>
        </w:numPr>
      </w:pPr>
      <w:bookmarkStart w:id="237" w:name="_Toc44497404"/>
      <w:bookmarkStart w:id="238" w:name="_Toc192401561"/>
      <w:bookmarkStart w:id="239" w:name="_Toc439859254"/>
      <w:bookmarkStart w:id="240" w:name="_Toc441676848"/>
      <w:bookmarkStart w:id="241" w:name="_Toc78466188"/>
      <w:r w:rsidRPr="0010689B">
        <w:t>ARTICLE 13 – EXCLUSION / R</w:t>
      </w:r>
      <w:r w:rsidR="00840DDD" w:rsidRPr="00840DDD">
        <w:t>É</w:t>
      </w:r>
      <w:r w:rsidRPr="0010689B">
        <w:t>SILIATION</w:t>
      </w:r>
      <w:bookmarkEnd w:id="237"/>
      <w:bookmarkEnd w:id="238"/>
      <w:bookmarkEnd w:id="239"/>
      <w:bookmarkEnd w:id="240"/>
      <w:bookmarkEnd w:id="241"/>
      <w:r w:rsidRPr="0010689B">
        <w:t xml:space="preserve"> </w:t>
      </w:r>
    </w:p>
    <w:p w14:paraId="51548567" w14:textId="0E5DD9F2" w:rsidR="00846704" w:rsidRPr="0010689B" w:rsidRDefault="00846704" w:rsidP="00846704">
      <w:pPr>
        <w:pStyle w:val="Titre2"/>
        <w:numPr>
          <w:ilvl w:val="0"/>
          <w:numId w:val="0"/>
        </w:numPr>
        <w:ind w:left="576" w:hanging="576"/>
      </w:pPr>
      <w:bookmarkStart w:id="242" w:name="_Toc44497405"/>
      <w:bookmarkStart w:id="243" w:name="_Toc192401562"/>
      <w:bookmarkStart w:id="244" w:name="_Toc439859255"/>
      <w:bookmarkStart w:id="245" w:name="_Toc441676849"/>
      <w:bookmarkStart w:id="246" w:name="_Toc78466189"/>
      <w:r w:rsidRPr="0010689B">
        <w:t>13.1</w:t>
      </w:r>
      <w:r w:rsidRPr="0010689B">
        <w:tab/>
        <w:t>D</w:t>
      </w:r>
      <w:r w:rsidR="00791541" w:rsidRPr="00791541">
        <w:t>É</w:t>
      </w:r>
      <w:r w:rsidRPr="0010689B">
        <w:t>FAILLANCE</w:t>
      </w:r>
      <w:bookmarkEnd w:id="242"/>
      <w:bookmarkEnd w:id="243"/>
      <w:bookmarkEnd w:id="244"/>
      <w:bookmarkEnd w:id="245"/>
      <w:bookmarkEnd w:id="246"/>
    </w:p>
    <w:p w14:paraId="328EB0F6" w14:textId="7D479E01" w:rsidR="00846704" w:rsidRPr="0010689B" w:rsidRDefault="00846704" w:rsidP="00846704">
      <w:pPr>
        <w:ind w:left="284"/>
      </w:pPr>
      <w:r w:rsidRPr="0010689B">
        <w:t xml:space="preserve">Chacune </w:t>
      </w:r>
      <w:r w:rsidR="00A71D4C">
        <w:t>des PARTIES s'engage à faire part en temps utile aux autres PARTIES ou au PARTENAIRE COORDONNATEUR de toute difficulté, de quelque nature que ce soit, qu'elle serait susceptible de rencontrer au cours de l'exécution de ses obligations au titre de la CONVENTION</w:t>
      </w:r>
      <w:r w:rsidRPr="0010689B">
        <w:t>.</w:t>
      </w:r>
      <w:bookmarkStart w:id="247" w:name="_Toc192401563"/>
    </w:p>
    <w:p w14:paraId="2727A077" w14:textId="77777777" w:rsidR="00846704" w:rsidRPr="0010689B" w:rsidRDefault="00846704" w:rsidP="00846704">
      <w:pPr>
        <w:pStyle w:val="Titre3"/>
        <w:numPr>
          <w:ilvl w:val="0"/>
          <w:numId w:val="0"/>
        </w:numPr>
        <w:ind w:left="720" w:hanging="720"/>
      </w:pPr>
      <w:bookmarkStart w:id="248" w:name="_Toc44497406"/>
      <w:bookmarkStart w:id="249" w:name="_Toc78466190"/>
      <w:r>
        <w:t>13.1.1</w:t>
      </w:r>
      <w:r>
        <w:tab/>
      </w:r>
      <w:r w:rsidRPr="0010689B">
        <w:t>Définition</w:t>
      </w:r>
      <w:bookmarkEnd w:id="247"/>
      <w:bookmarkEnd w:id="248"/>
      <w:bookmarkEnd w:id="249"/>
    </w:p>
    <w:p w14:paraId="7E6F2730" w14:textId="77777777" w:rsidR="00A401BE" w:rsidRDefault="00846704" w:rsidP="00A401BE">
      <w:pPr>
        <w:ind w:left="567"/>
      </w:pPr>
      <w:r w:rsidRPr="0010689B">
        <w:t xml:space="preserve">La </w:t>
      </w:r>
      <w:r w:rsidR="00A401BE">
        <w:t>défaillance d'une PARTIE est, quelle qu'en soit la raison, l’inexécution par celle-ci d’une obligation qui lui incombe dans les délais et/ou les conditions convenus à la CONVENTION.</w:t>
      </w:r>
    </w:p>
    <w:p w14:paraId="093F4B8F" w14:textId="77777777" w:rsidR="00A401BE" w:rsidRDefault="00A401BE" w:rsidP="00A401BE">
      <w:pPr>
        <w:ind w:left="567"/>
      </w:pPr>
      <w:r>
        <w:t>En particulier, la défaillance est constituée par :</w:t>
      </w:r>
    </w:p>
    <w:p w14:paraId="5C426ECF" w14:textId="77777777" w:rsidR="00A401BE" w:rsidRDefault="00A401BE" w:rsidP="00A401BE">
      <w:pPr>
        <w:numPr>
          <w:ilvl w:val="0"/>
          <w:numId w:val="51"/>
        </w:numPr>
        <w:pBdr>
          <w:top w:val="nil"/>
          <w:left w:val="nil"/>
          <w:bottom w:val="nil"/>
          <w:right w:val="nil"/>
          <w:between w:val="nil"/>
        </w:pBdr>
        <w:spacing w:before="120" w:after="0"/>
        <w:ind w:left="1287"/>
        <w:rPr>
          <w:color w:val="000000"/>
        </w:rPr>
      </w:pPr>
      <w:proofErr w:type="gramStart"/>
      <w:r>
        <w:rPr>
          <w:color w:val="000000"/>
          <w:u w:val="single"/>
        </w:rPr>
        <w:t>pour</w:t>
      </w:r>
      <w:proofErr w:type="gramEnd"/>
      <w:r>
        <w:rPr>
          <w:color w:val="000000"/>
          <w:u w:val="single"/>
        </w:rPr>
        <w:t xml:space="preserve"> un SPONSOR</w:t>
      </w:r>
      <w:r>
        <w:rPr>
          <w:color w:val="000000"/>
        </w:rPr>
        <w:t> : le défaut de paiement mentionné à l’Article 7.5, ou tout autre manquement grave à ses obligations contractuelles</w:t>
      </w:r>
    </w:p>
    <w:p w14:paraId="36C19750" w14:textId="77777777" w:rsidR="00A401BE" w:rsidRDefault="00A401BE" w:rsidP="00A401BE">
      <w:pPr>
        <w:numPr>
          <w:ilvl w:val="0"/>
          <w:numId w:val="51"/>
        </w:numPr>
        <w:pBdr>
          <w:top w:val="nil"/>
          <w:left w:val="nil"/>
          <w:bottom w:val="nil"/>
          <w:right w:val="nil"/>
          <w:between w:val="nil"/>
        </w:pBdr>
        <w:spacing w:after="0"/>
        <w:ind w:left="1287"/>
        <w:rPr>
          <w:color w:val="000000"/>
        </w:rPr>
      </w:pPr>
      <w:proofErr w:type="gramStart"/>
      <w:r>
        <w:rPr>
          <w:color w:val="000000"/>
          <w:u w:val="single"/>
        </w:rPr>
        <w:t>pour</w:t>
      </w:r>
      <w:proofErr w:type="gramEnd"/>
      <w:r>
        <w:rPr>
          <w:color w:val="000000"/>
          <w:u w:val="single"/>
        </w:rPr>
        <w:t xml:space="preserve"> un PARTENAIRE</w:t>
      </w:r>
      <w:r>
        <w:rPr>
          <w:color w:val="000000"/>
        </w:rPr>
        <w:t> : un manquement grave à ses obligations contractuelles, tel que le non-respect de la confidentialité, le dénigrement d’une PARTIE, l’abandon du PROJET, l’absence de réalisation totale ou partielle du PROJET</w:t>
      </w:r>
    </w:p>
    <w:p w14:paraId="62EF277D" w14:textId="43F20549" w:rsidR="00846704" w:rsidRPr="00A401BE" w:rsidRDefault="00A401BE" w:rsidP="00A401BE">
      <w:pPr>
        <w:numPr>
          <w:ilvl w:val="0"/>
          <w:numId w:val="51"/>
        </w:numPr>
        <w:pBdr>
          <w:top w:val="nil"/>
          <w:left w:val="nil"/>
          <w:bottom w:val="nil"/>
          <w:right w:val="nil"/>
          <w:between w:val="nil"/>
        </w:pBdr>
        <w:spacing w:after="0"/>
        <w:ind w:left="1287"/>
        <w:rPr>
          <w:color w:val="000000"/>
        </w:rPr>
      </w:pPr>
      <w:proofErr w:type="gramStart"/>
      <w:r w:rsidRPr="00A401BE">
        <w:rPr>
          <w:color w:val="000000"/>
          <w:u w:val="single"/>
        </w:rPr>
        <w:t>pour</w:t>
      </w:r>
      <w:proofErr w:type="gramEnd"/>
      <w:r w:rsidRPr="00A401BE">
        <w:rPr>
          <w:color w:val="000000"/>
          <w:u w:val="single"/>
        </w:rPr>
        <w:t xml:space="preserve"> une PARTIE</w:t>
      </w:r>
      <w:r w:rsidRPr="00A401BE">
        <w:rPr>
          <w:color w:val="000000"/>
        </w:rPr>
        <w:t> : les cas de redressement judiciaire, liquidation, dissolution (à moins que cela soit pour les besoins d’une fusion ou absorption), cessation des paiements, banqueroute ou insolvabilité constatée judiciairement</w:t>
      </w:r>
      <w:r w:rsidR="00846704" w:rsidRPr="00A401BE">
        <w:rPr>
          <w:rFonts w:asciiTheme="minorHAnsi" w:hAnsiTheme="minorHAnsi"/>
        </w:rPr>
        <w:t>.</w:t>
      </w:r>
    </w:p>
    <w:p w14:paraId="0BCADE86" w14:textId="77777777" w:rsidR="00846704" w:rsidRPr="0010689B" w:rsidRDefault="00846704" w:rsidP="00846704">
      <w:pPr>
        <w:pStyle w:val="Titre3"/>
        <w:numPr>
          <w:ilvl w:val="0"/>
          <w:numId w:val="0"/>
        </w:numPr>
        <w:ind w:left="720" w:hanging="720"/>
      </w:pPr>
      <w:bookmarkStart w:id="250" w:name="_Toc44497407"/>
      <w:bookmarkStart w:id="251" w:name="_Toc192401564"/>
      <w:bookmarkStart w:id="252" w:name="_Toc78466191"/>
      <w:r>
        <w:t>13.1.2</w:t>
      </w:r>
      <w:r>
        <w:tab/>
      </w:r>
      <w:r w:rsidRPr="0010689B">
        <w:t>Constatation</w:t>
      </w:r>
      <w:bookmarkEnd w:id="250"/>
      <w:bookmarkEnd w:id="251"/>
      <w:bookmarkEnd w:id="252"/>
    </w:p>
    <w:p w14:paraId="00C774AE" w14:textId="23EAF96F" w:rsidR="00846704" w:rsidRPr="0010689B" w:rsidRDefault="00846704" w:rsidP="00846704">
      <w:pPr>
        <w:ind w:left="567"/>
      </w:pPr>
      <w:r w:rsidRPr="0010689B">
        <w:t xml:space="preserve">La </w:t>
      </w:r>
      <w:r w:rsidR="00923692">
        <w:t xml:space="preserve">constatation de cette défaillance sera notifiée par la PARTIE demanderesse au moyen d'une lettre recommandée avec accusé de réception adressée à la PARTIE défaillante. Si dans un délai de soixante (60) jours suivant la réception de cette lettre la situation n'a pas été régularisée, la défaillance sera dûment constatée, entraînant l’exclusion de la PARTIE défaillante de la CONVENTION. Dans un tel cas, les fournitures, prestations ou paiements incombant à la PARTIE défaillante devront être (i) soit repris par les PARTIES non-défaillantes, (ii) soit confiées à une autre société choisie d’un commun accord par les PARTIES non-défaillantes dont l’entrée en tant que nouvelle PARTIE (en tant que PARTENAIRE ou SPONSOR) sera formalisée par le Comité de Pilotage conformément à l’Article </w:t>
      </w:r>
      <w:r>
        <w:t>15</w:t>
      </w:r>
      <w:r w:rsidRPr="0010689B">
        <w:t>.</w:t>
      </w:r>
    </w:p>
    <w:p w14:paraId="7ED3DAF3" w14:textId="77777777" w:rsidR="00846704" w:rsidRPr="0010689B" w:rsidRDefault="00846704" w:rsidP="00846704">
      <w:pPr>
        <w:pStyle w:val="Titre3"/>
        <w:numPr>
          <w:ilvl w:val="0"/>
          <w:numId w:val="0"/>
        </w:numPr>
        <w:ind w:left="720" w:hanging="720"/>
      </w:pPr>
      <w:bookmarkStart w:id="253" w:name="_Toc44497408"/>
      <w:bookmarkStart w:id="254" w:name="_Toc192401565"/>
      <w:bookmarkStart w:id="255" w:name="_Toc78466192"/>
      <w:r>
        <w:t>13.1.3</w:t>
      </w:r>
      <w:r>
        <w:tab/>
      </w:r>
      <w:r w:rsidRPr="0010689B">
        <w:t>Conséquences</w:t>
      </w:r>
      <w:bookmarkEnd w:id="253"/>
      <w:bookmarkEnd w:id="254"/>
      <w:bookmarkEnd w:id="255"/>
    </w:p>
    <w:p w14:paraId="4F9BE9E5" w14:textId="77777777" w:rsidR="00E24303" w:rsidRDefault="00846704" w:rsidP="00E24303">
      <w:pPr>
        <w:ind w:left="567"/>
      </w:pPr>
      <w:r w:rsidRPr="0010689B">
        <w:t xml:space="preserve">La </w:t>
      </w:r>
      <w:r w:rsidR="00E24303">
        <w:t>PARTIE défaillante devra supporter les conséquences de toute augmentation du prix des TRAVAUX qui pourraient résulter de sa défaillance, ainsi que de tout préjudice susceptible d'en découler pour les autres PARTIES. Au cas où la PARTIE défaillante ne serait pas en mesure de supporter les conséquences financières de sa défaillance, les PARTIES se réuniront en Comité de Pilotage pour convenir de la suite à donner au PROJET et des nouvelles modalités de financement du PROJET.</w:t>
      </w:r>
    </w:p>
    <w:p w14:paraId="2B68C77D" w14:textId="77777777" w:rsidR="00E24303" w:rsidRDefault="00E24303" w:rsidP="00E24303">
      <w:pPr>
        <w:ind w:left="567"/>
      </w:pPr>
      <w:r>
        <w:t>La PARTIE défaillante s'engage à mettre à la disposition des autres PARTIES ou de toute société qui lui serait substituée conformément à l’Article 13.1.2 et qui le lui demanderait, toute information, tout équipement, matériel ou approvisionnement dont elle aurait la disponibilité pour l'exécution de leurs obligations.</w:t>
      </w:r>
    </w:p>
    <w:p w14:paraId="6DB9E352" w14:textId="77777777" w:rsidR="00E24303" w:rsidRDefault="00E24303" w:rsidP="00E24303">
      <w:pPr>
        <w:ind w:left="567"/>
      </w:pPr>
      <w:r>
        <w:t>La PARTIE défaillante ne pourra plus prétendre à aucun droit sur les RÉSULTATS, sur les PRODUITS ou sur l’EXPLOITATION COMMERCIALE, et restera tenue, même après son exclusion, par les dispositions de l’Article 8.</w:t>
      </w:r>
    </w:p>
    <w:p w14:paraId="032EC010" w14:textId="0F52A39F" w:rsidR="00846704" w:rsidRPr="0010689B" w:rsidRDefault="00E24303" w:rsidP="00E24303">
      <w:pPr>
        <w:ind w:left="567"/>
      </w:pPr>
      <w:r>
        <w:t>La PARTIE défaillante perdra tous ses droits sur les INFORMATIONS TECHNIQUES PROPRES mises à disposition par les autres PARTIES, et devra restituer tous les livrables, ou parties de livrables obtenus dans le cadre de la CONVENTION</w:t>
      </w:r>
      <w:r w:rsidR="00846704">
        <w:t>.</w:t>
      </w:r>
    </w:p>
    <w:p w14:paraId="338AD6D1" w14:textId="77777777" w:rsidR="00846704" w:rsidRPr="0010689B" w:rsidRDefault="00846704" w:rsidP="00846704">
      <w:pPr>
        <w:ind w:left="567"/>
      </w:pPr>
    </w:p>
    <w:p w14:paraId="705FE1D2" w14:textId="56FA5C9F" w:rsidR="00846704" w:rsidRPr="0010689B" w:rsidRDefault="00846704" w:rsidP="00846704">
      <w:pPr>
        <w:pStyle w:val="Titre2"/>
        <w:numPr>
          <w:ilvl w:val="0"/>
          <w:numId w:val="0"/>
        </w:numPr>
        <w:ind w:left="576" w:hanging="576"/>
      </w:pPr>
      <w:bookmarkStart w:id="256" w:name="_Toc44497409"/>
      <w:bookmarkStart w:id="257" w:name="_Toc192401566"/>
      <w:bookmarkStart w:id="258" w:name="_Toc439859256"/>
      <w:bookmarkStart w:id="259" w:name="_Toc441676850"/>
      <w:bookmarkStart w:id="260" w:name="_Toc78466193"/>
      <w:r w:rsidRPr="0010689B">
        <w:t>13.2</w:t>
      </w:r>
      <w:r w:rsidRPr="0010689B">
        <w:tab/>
        <w:t>R</w:t>
      </w:r>
      <w:r w:rsidR="00CC6272" w:rsidRPr="00CC6272">
        <w:t>É</w:t>
      </w:r>
      <w:r w:rsidRPr="0010689B">
        <w:t>SILIATION POUR CONVENANCE</w:t>
      </w:r>
      <w:bookmarkEnd w:id="256"/>
      <w:bookmarkEnd w:id="257"/>
      <w:bookmarkEnd w:id="258"/>
      <w:bookmarkEnd w:id="259"/>
      <w:bookmarkEnd w:id="260"/>
    </w:p>
    <w:p w14:paraId="29673A97" w14:textId="77777777" w:rsidR="00846704" w:rsidRPr="0010689B" w:rsidRDefault="00846704" w:rsidP="00846704">
      <w:pPr>
        <w:pStyle w:val="Titre3"/>
        <w:numPr>
          <w:ilvl w:val="0"/>
          <w:numId w:val="0"/>
        </w:numPr>
        <w:ind w:left="720" w:hanging="720"/>
      </w:pPr>
      <w:bookmarkStart w:id="261" w:name="_Toc44497410"/>
      <w:bookmarkStart w:id="262" w:name="_Toc211329593"/>
      <w:bookmarkStart w:id="263" w:name="_Toc78466194"/>
      <w:r w:rsidRPr="0010689B">
        <w:t>13.2.1</w:t>
      </w:r>
      <w:r w:rsidRPr="0010689B">
        <w:tab/>
        <w:t>Principes généraux</w:t>
      </w:r>
      <w:bookmarkEnd w:id="261"/>
      <w:bookmarkEnd w:id="262"/>
      <w:bookmarkEnd w:id="263"/>
    </w:p>
    <w:p w14:paraId="783F6BB9" w14:textId="2A152D43" w:rsidR="00846704" w:rsidRPr="00780759" w:rsidRDefault="00846704" w:rsidP="00846704">
      <w:pPr>
        <w:ind w:left="567"/>
        <w:rPr>
          <w:highlight w:val="yellow"/>
        </w:rPr>
      </w:pPr>
      <w:r>
        <w:t xml:space="preserve">Sur </w:t>
      </w:r>
      <w:r w:rsidR="00A375AF">
        <w:t>décision unanime prise en Comité de Pilotage, la présente CONVENTION pourra être résiliée dans le cas où l’intérêt de réaliser le PROJET serait fondamentalement remis en cause, par exemple à la suite de résultats préliminaires obtenus ou de nouvelles informations portées à leur connaissance</w:t>
      </w:r>
      <w:r w:rsidRPr="005878C7">
        <w:t>.</w:t>
      </w:r>
    </w:p>
    <w:p w14:paraId="3414933E" w14:textId="77777777" w:rsidR="00846704" w:rsidRPr="0010689B" w:rsidRDefault="00846704" w:rsidP="00846704">
      <w:pPr>
        <w:pStyle w:val="Titre3"/>
        <w:numPr>
          <w:ilvl w:val="0"/>
          <w:numId w:val="0"/>
        </w:numPr>
        <w:ind w:left="720" w:hanging="720"/>
      </w:pPr>
      <w:bookmarkStart w:id="264" w:name="_Toc44497411"/>
      <w:bookmarkStart w:id="265" w:name="_Toc211329595"/>
      <w:bookmarkStart w:id="266" w:name="_Toc78466195"/>
      <w:r>
        <w:t>1</w:t>
      </w:r>
      <w:r w:rsidRPr="0010689B">
        <w:t xml:space="preserve">3.2.2 </w:t>
      </w:r>
      <w:r w:rsidRPr="0010689B">
        <w:tab/>
        <w:t>Paiements</w:t>
      </w:r>
      <w:bookmarkEnd w:id="264"/>
      <w:bookmarkEnd w:id="265"/>
      <w:bookmarkEnd w:id="266"/>
    </w:p>
    <w:p w14:paraId="7076BD62" w14:textId="77777777" w:rsidR="001B71BE" w:rsidRDefault="00846704" w:rsidP="001B71BE">
      <w:pPr>
        <w:ind w:left="567"/>
      </w:pPr>
      <w:r w:rsidRPr="0010689B">
        <w:t xml:space="preserve">En </w:t>
      </w:r>
      <w:r w:rsidR="001B71BE">
        <w:t>cas de résiliation pour convenance, le Comité de Pilotage établira tous comptes et soldes à la date de résiliation.</w:t>
      </w:r>
    </w:p>
    <w:p w14:paraId="78E7F199" w14:textId="164C598E" w:rsidR="00846704" w:rsidRPr="0010689B" w:rsidRDefault="001B71BE" w:rsidP="001B71BE">
      <w:pPr>
        <w:ind w:left="567"/>
      </w:pPr>
      <w:r>
        <w:t>Les PARTIES gardent tous droits sur les RÉSULTATS, même partiels, déjà obtenus à la date de résiliation, conformément aux dispositions de la CONVENTION, en particulier les Articles 9, 10 et 11</w:t>
      </w:r>
      <w:r w:rsidR="00846704" w:rsidRPr="0010689B">
        <w:t>.</w:t>
      </w:r>
    </w:p>
    <w:p w14:paraId="752C7370" w14:textId="77777777" w:rsidR="00846704" w:rsidRPr="0010689B" w:rsidRDefault="00846704" w:rsidP="00846704"/>
    <w:p w14:paraId="45558F71" w14:textId="0B99A0FD" w:rsidR="00846704" w:rsidRPr="0010689B" w:rsidRDefault="00846704" w:rsidP="00924900">
      <w:pPr>
        <w:pStyle w:val="Titre1"/>
        <w:numPr>
          <w:ilvl w:val="0"/>
          <w:numId w:val="22"/>
        </w:numPr>
      </w:pPr>
      <w:bookmarkStart w:id="267" w:name="_Toc44497412"/>
      <w:bookmarkStart w:id="268" w:name="_Toc192401567"/>
      <w:bookmarkStart w:id="269" w:name="_Toc439859257"/>
      <w:bookmarkStart w:id="270" w:name="_Toc441676851"/>
      <w:bookmarkStart w:id="271" w:name="_Toc78466196"/>
      <w:r w:rsidRPr="0010689B">
        <w:t>ARTICLE 14 – FORCE MAJEURE</w:t>
      </w:r>
      <w:bookmarkEnd w:id="267"/>
      <w:bookmarkEnd w:id="268"/>
      <w:bookmarkEnd w:id="269"/>
      <w:bookmarkEnd w:id="270"/>
      <w:bookmarkEnd w:id="271"/>
    </w:p>
    <w:p w14:paraId="0B88374E" w14:textId="77777777" w:rsidR="0002158A" w:rsidRDefault="00846704" w:rsidP="0002158A">
      <w:pPr>
        <w:rPr>
          <w:b/>
        </w:rPr>
      </w:pPr>
      <w:r w:rsidRPr="0010689B">
        <w:t xml:space="preserve">L'exécution </w:t>
      </w:r>
      <w:r w:rsidR="0002158A">
        <w:t xml:space="preserve">de la CONVENTION sera suspendue de plein droit et la responsabilité des PARTIES ne sera pas engagée, en cas de survenance d'un événement de force majeure. </w:t>
      </w:r>
    </w:p>
    <w:p w14:paraId="2AB63F6B" w14:textId="03BE7093" w:rsidR="00846704" w:rsidRPr="0010689B" w:rsidRDefault="0002158A" w:rsidP="0002158A">
      <w:r>
        <w:t xml:space="preserve">La suspension de l'exécution de la CONVENTION sera notifiée aux PARTIES par écrit par la PARTIE affectée par l’événement de force majeure. Les PARTIES tenteront de se mettre d'accord pour trouver les meilleurs arrangements possibles en fonction des circonstances. Les clauses des présentes reprendront effet dès que les motifs de suspension auront été éliminés. Au cas de prolongation des effets d'un tel cas de force majeure au-delà d’une durée de trois (3) mois, la CONVENTION pourra être résiliée à tout moment par décision du Comité de Pilotage, conformément aux dispositions de l’Article </w:t>
      </w:r>
      <w:r w:rsidR="00846704" w:rsidRPr="0010689B">
        <w:t>13.2.</w:t>
      </w:r>
    </w:p>
    <w:p w14:paraId="2CABB3BB" w14:textId="77777777" w:rsidR="00846704" w:rsidRPr="0010689B" w:rsidRDefault="00846704" w:rsidP="00846704"/>
    <w:p w14:paraId="521AC7D4" w14:textId="4396EE64" w:rsidR="00846704" w:rsidRPr="0010689B" w:rsidRDefault="00846704" w:rsidP="00924900">
      <w:pPr>
        <w:pStyle w:val="Titre1"/>
        <w:numPr>
          <w:ilvl w:val="0"/>
          <w:numId w:val="22"/>
        </w:numPr>
      </w:pPr>
      <w:bookmarkStart w:id="272" w:name="_Toc192401568"/>
      <w:bookmarkStart w:id="273" w:name="_Toc44497413"/>
      <w:bookmarkStart w:id="274" w:name="_Toc439859258"/>
      <w:bookmarkStart w:id="275" w:name="_Toc441676852"/>
      <w:bookmarkStart w:id="276" w:name="_Toc78466197"/>
      <w:r w:rsidRPr="0010689B">
        <w:t xml:space="preserve">ARTICLE 15 – </w:t>
      </w:r>
      <w:bookmarkEnd w:id="272"/>
      <w:r w:rsidRPr="0010689B">
        <w:t>ADH</w:t>
      </w:r>
      <w:r w:rsidR="00552013" w:rsidRPr="00552013">
        <w:t>É</w:t>
      </w:r>
      <w:r w:rsidRPr="0010689B">
        <w:t>SION DE NOUVEAUX PARTENAIRES ET/OU SPONSORS</w:t>
      </w:r>
      <w:bookmarkEnd w:id="273"/>
      <w:bookmarkEnd w:id="274"/>
      <w:bookmarkEnd w:id="275"/>
      <w:bookmarkEnd w:id="276"/>
    </w:p>
    <w:p w14:paraId="6870E103" w14:textId="28F4A005" w:rsidR="00846704" w:rsidRPr="0010689B" w:rsidRDefault="00846704" w:rsidP="00846704">
      <w:r w:rsidRPr="0010689B">
        <w:t xml:space="preserve">Pendant </w:t>
      </w:r>
      <w:r w:rsidR="00FD0322">
        <w:t>toute la durée de la présente CONVENTION, l’adhésion ou le remplacement de nouveaux PARTENAIRES ou SPONSORS au PROJET est subordonnée à l’accord unanime des PARTIES. Lorsqu’il est convenu qu’une autre partie sera associée au PROJET, son rôle et son implication seront définis par le Comité de Pilotage. Les conditions contractuelles dans lesquelles cette autre partie participera au PROJET seront définies dans un avenant à la CONVENTION entre cette partie et les PARTIES</w:t>
      </w:r>
      <w:r w:rsidRPr="0010689B">
        <w:t>.</w:t>
      </w:r>
    </w:p>
    <w:p w14:paraId="4D75177E" w14:textId="77777777" w:rsidR="00846704" w:rsidRPr="0010689B" w:rsidRDefault="00846704" w:rsidP="00846704"/>
    <w:p w14:paraId="201309BA" w14:textId="7696EE75" w:rsidR="00846704" w:rsidRPr="0010689B" w:rsidRDefault="00846704" w:rsidP="00924900">
      <w:pPr>
        <w:pStyle w:val="Titre1"/>
        <w:numPr>
          <w:ilvl w:val="0"/>
          <w:numId w:val="22"/>
        </w:numPr>
      </w:pPr>
      <w:bookmarkStart w:id="277" w:name="_Toc44497414"/>
      <w:bookmarkStart w:id="278" w:name="_Toc192401569"/>
      <w:bookmarkStart w:id="279" w:name="_Toc439859259"/>
      <w:bookmarkStart w:id="280" w:name="_Toc441676853"/>
      <w:bookmarkStart w:id="281" w:name="_Toc78466198"/>
      <w:r w:rsidRPr="0010689B">
        <w:t>ARTICLE 16 – CESSION</w:t>
      </w:r>
      <w:bookmarkEnd w:id="277"/>
      <w:bookmarkEnd w:id="278"/>
      <w:bookmarkEnd w:id="279"/>
      <w:bookmarkEnd w:id="280"/>
      <w:bookmarkEnd w:id="281"/>
    </w:p>
    <w:p w14:paraId="1568ECF4" w14:textId="1256B01B" w:rsidR="00846704" w:rsidRPr="0010689B" w:rsidRDefault="00846704" w:rsidP="00846704">
      <w:r w:rsidRPr="0010689B">
        <w:t xml:space="preserve">Chaque </w:t>
      </w:r>
      <w:r w:rsidR="00654121">
        <w:t>PARTIE ne pourra céder ses droits et obligations relatifs à cette CONVENTION qu'avec l'autorisation préalable et écrite de l’ensemble des autres PARTIES, et à la condition que le cessionnaire reprenne à sa charge tous les droits et obligations de la PARTIE cédante. Une PARTIE ne pourra refuser de donner son consentement que pour des motifs dûment justifiés</w:t>
      </w:r>
      <w:r w:rsidRPr="0010689B">
        <w:t>.</w:t>
      </w:r>
    </w:p>
    <w:p w14:paraId="755711F2" w14:textId="77777777" w:rsidR="00846704" w:rsidRPr="0010689B" w:rsidRDefault="00846704" w:rsidP="00846704"/>
    <w:p w14:paraId="285871CB" w14:textId="5EE1266D" w:rsidR="00846704" w:rsidRPr="0010689B" w:rsidRDefault="00846704" w:rsidP="00924900">
      <w:pPr>
        <w:pStyle w:val="Titre1"/>
        <w:numPr>
          <w:ilvl w:val="0"/>
          <w:numId w:val="22"/>
        </w:numPr>
      </w:pPr>
      <w:bookmarkStart w:id="282" w:name="_Toc44497415"/>
      <w:bookmarkStart w:id="283" w:name="_Toc192401570"/>
      <w:bookmarkStart w:id="284" w:name="_Toc439859260"/>
      <w:bookmarkStart w:id="285" w:name="_Toc441676854"/>
      <w:bookmarkStart w:id="286" w:name="_Toc78466199"/>
      <w:r w:rsidRPr="0010689B">
        <w:t>ARTICLE 17 – LITIGES ET DROIT APPLICABLE</w:t>
      </w:r>
      <w:bookmarkEnd w:id="282"/>
      <w:bookmarkEnd w:id="283"/>
      <w:bookmarkEnd w:id="284"/>
      <w:bookmarkEnd w:id="285"/>
      <w:bookmarkEnd w:id="286"/>
    </w:p>
    <w:p w14:paraId="76348D7A" w14:textId="77777777" w:rsidR="00FC31A9" w:rsidRDefault="00846704" w:rsidP="00FC31A9">
      <w:r w:rsidRPr="0010689B">
        <w:t xml:space="preserve">Les </w:t>
      </w:r>
      <w:r w:rsidR="00FC31A9">
        <w:t xml:space="preserve">PARTIES s'efforceront de régler à l'amiable dans un délai de soixante (60) jours suivant la notification du différend par la PARTIE la plus diligente, tous différends relatifs à l'interprétation ou l'exécution de cette CONVENTION. </w:t>
      </w:r>
    </w:p>
    <w:p w14:paraId="5924668C" w14:textId="77777777" w:rsidR="00FC31A9" w:rsidRDefault="00FC31A9" w:rsidP="00FC31A9">
      <w:r>
        <w:t>A défaut d’accord dans ce délai, un recours de médiation pourra être soumis aux gestionnaires du Programme CITEPH par notification de la PARTIE la plus diligente.</w:t>
      </w:r>
    </w:p>
    <w:p w14:paraId="647EF1FB" w14:textId="77777777" w:rsidR="00FC31A9" w:rsidRDefault="00FC31A9" w:rsidP="00FC31A9">
      <w:r>
        <w:t>Au cas où les PARTIES ne parviendraient pas à résoudre leur différend dans un délai de trente (30) jours suivant la notification du recours à la médiation du Programme CITEPH, le litige sera porté devant le Tribunal Judiciaire de Paris.</w:t>
      </w:r>
    </w:p>
    <w:p w14:paraId="64734C82" w14:textId="75162450" w:rsidR="00846704" w:rsidRPr="0010689B" w:rsidRDefault="00FC31A9" w:rsidP="00FC31A9">
      <w:r>
        <w:t>Le droit applicable est le droit français</w:t>
      </w:r>
      <w:r w:rsidR="00846704" w:rsidRPr="0010689B">
        <w:t>.</w:t>
      </w:r>
    </w:p>
    <w:p w14:paraId="364B0FF0" w14:textId="77777777" w:rsidR="00846704" w:rsidRPr="0010689B" w:rsidRDefault="00846704" w:rsidP="00846704"/>
    <w:p w14:paraId="78AF3590" w14:textId="3B29D5DF" w:rsidR="00846704" w:rsidRPr="0010689B" w:rsidRDefault="00846704" w:rsidP="00924900">
      <w:pPr>
        <w:pStyle w:val="Titre1"/>
        <w:numPr>
          <w:ilvl w:val="0"/>
          <w:numId w:val="22"/>
        </w:numPr>
      </w:pPr>
      <w:bookmarkStart w:id="287" w:name="_Toc44497416"/>
      <w:bookmarkStart w:id="288" w:name="_Toc192401571"/>
      <w:bookmarkStart w:id="289" w:name="_Toc439859261"/>
      <w:bookmarkStart w:id="290" w:name="_Toc441676855"/>
      <w:bookmarkStart w:id="291" w:name="_Toc78466200"/>
      <w:r w:rsidRPr="0010689B">
        <w:t>ARTICLE 18 – NATURE DE LA CONVENTION</w:t>
      </w:r>
      <w:bookmarkEnd w:id="287"/>
      <w:bookmarkEnd w:id="288"/>
      <w:bookmarkEnd w:id="289"/>
      <w:bookmarkEnd w:id="290"/>
      <w:bookmarkEnd w:id="291"/>
    </w:p>
    <w:p w14:paraId="6DA153EA" w14:textId="77777777" w:rsidR="00B03640" w:rsidRDefault="00846704" w:rsidP="00B03640">
      <w:r w:rsidRPr="0010689B">
        <w:t xml:space="preserve">En </w:t>
      </w:r>
      <w:r w:rsidR="00B03640">
        <w:t xml:space="preserve">concluant la présente CONVENTION, les PARTIES déclarent qu'elles n'entendent pas constituer une société ou une entité juridique quelconque et que toute forme « d'affectio societatis », est formellement exclue. </w:t>
      </w:r>
    </w:p>
    <w:p w14:paraId="3DCD4C8C" w14:textId="611D1943" w:rsidR="00846704" w:rsidRPr="0010689B" w:rsidRDefault="00B03640" w:rsidP="00B03640">
      <w:r>
        <w:t>Les PARTIES feront diligence en vue d'exclure toute forme d’assimilation. En particulier, chacune des PARTIES agira vis-à-vis des TIERS, et notamment de ses fournisseurs et sous-traitants, en son nom propre et pour son seul compte</w:t>
      </w:r>
      <w:r w:rsidR="00846704" w:rsidRPr="0010689B">
        <w:t>.</w:t>
      </w:r>
    </w:p>
    <w:p w14:paraId="07FE708D" w14:textId="77777777" w:rsidR="00846704" w:rsidRPr="0010689B" w:rsidRDefault="00846704" w:rsidP="00846704"/>
    <w:p w14:paraId="473094F5" w14:textId="33C15217" w:rsidR="00846704" w:rsidRPr="0010689B" w:rsidRDefault="00846704" w:rsidP="00924900">
      <w:pPr>
        <w:pStyle w:val="Titre1"/>
        <w:numPr>
          <w:ilvl w:val="0"/>
          <w:numId w:val="22"/>
        </w:numPr>
      </w:pPr>
      <w:bookmarkStart w:id="292" w:name="_Toc44497417"/>
      <w:bookmarkStart w:id="293" w:name="_Toc192401572"/>
      <w:bookmarkStart w:id="294" w:name="_Toc439859262"/>
      <w:bookmarkStart w:id="295" w:name="_Toc441676856"/>
      <w:bookmarkStart w:id="296" w:name="_Toc78466201"/>
      <w:r w:rsidRPr="0010689B">
        <w:t>ARTICLE 19 – AUTONOMIE</w:t>
      </w:r>
      <w:bookmarkEnd w:id="292"/>
      <w:bookmarkEnd w:id="293"/>
      <w:bookmarkEnd w:id="294"/>
      <w:bookmarkEnd w:id="295"/>
      <w:bookmarkEnd w:id="296"/>
    </w:p>
    <w:p w14:paraId="307321A0" w14:textId="77777777" w:rsidR="007E2486" w:rsidRDefault="00846704" w:rsidP="007E2486">
      <w:r w:rsidRPr="0010689B">
        <w:t xml:space="preserve">Si </w:t>
      </w:r>
      <w:r w:rsidR="007E2486">
        <w:t xml:space="preserve">l’une quelconque des dispositions de la CONVENTION est considérée par les autorités compétentes comme n’étant pas valable ou comme étant de nul effet, en totalité ou en partie, la validité des autres dispositions de la CONVENTION ou de la clause litigieuse n’en seront pas affectées. </w:t>
      </w:r>
    </w:p>
    <w:p w14:paraId="0721A6B2" w14:textId="4BDDB923" w:rsidR="00846704" w:rsidRDefault="007E2486" w:rsidP="007E2486">
      <w:r>
        <w:t>Les PARTIES s’efforceront de remplacer la clause litigieuse dans le respect de l’intention initiale des PARTIES</w:t>
      </w:r>
      <w:r w:rsidR="00846704">
        <w:t>.</w:t>
      </w:r>
    </w:p>
    <w:p w14:paraId="3104A719" w14:textId="77777777" w:rsidR="00846704" w:rsidRPr="0010689B" w:rsidRDefault="00846704" w:rsidP="00846704"/>
    <w:p w14:paraId="1A8B38E9" w14:textId="7B70D391" w:rsidR="00846704" w:rsidRPr="0010689B" w:rsidRDefault="00846704" w:rsidP="00924900">
      <w:pPr>
        <w:pStyle w:val="Titre1"/>
        <w:numPr>
          <w:ilvl w:val="0"/>
          <w:numId w:val="22"/>
        </w:numPr>
      </w:pPr>
      <w:bookmarkStart w:id="297" w:name="_Toc44497418"/>
      <w:bookmarkStart w:id="298" w:name="_Toc439859263"/>
      <w:bookmarkStart w:id="299" w:name="_Toc441676857"/>
      <w:bookmarkStart w:id="300" w:name="_Toc78466202"/>
      <w:r w:rsidRPr="0010689B">
        <w:t>ARTICLE 20 – LUTTE CONTRE LA CORRUPTION</w:t>
      </w:r>
      <w:bookmarkEnd w:id="297"/>
      <w:bookmarkEnd w:id="298"/>
      <w:bookmarkEnd w:id="299"/>
      <w:bookmarkEnd w:id="300"/>
    </w:p>
    <w:p w14:paraId="6A12F96A" w14:textId="79D852A6" w:rsidR="00846704" w:rsidRPr="0010689B" w:rsidRDefault="00846704" w:rsidP="00924900">
      <w:pPr>
        <w:pStyle w:val="Titre2"/>
        <w:numPr>
          <w:ilvl w:val="1"/>
          <w:numId w:val="18"/>
        </w:numPr>
      </w:pPr>
      <w:bookmarkStart w:id="301" w:name="_Toc44497419"/>
      <w:bookmarkStart w:id="302" w:name="_Toc439859264"/>
      <w:bookmarkStart w:id="303" w:name="_Toc441676858"/>
      <w:bookmarkStart w:id="304" w:name="_Toc78466203"/>
      <w:r w:rsidRPr="0010689B">
        <w:t>D</w:t>
      </w:r>
      <w:r w:rsidR="00135EE1" w:rsidRPr="00135EE1">
        <w:t>É</w:t>
      </w:r>
      <w:r w:rsidRPr="0010689B">
        <w:t>FINITIONS</w:t>
      </w:r>
      <w:bookmarkEnd w:id="301"/>
      <w:bookmarkEnd w:id="302"/>
      <w:bookmarkEnd w:id="303"/>
      <w:bookmarkEnd w:id="304"/>
      <w:r w:rsidRPr="0010689B">
        <w:t xml:space="preserve"> </w:t>
      </w:r>
    </w:p>
    <w:p w14:paraId="14FA8A63" w14:textId="77777777" w:rsidR="007730EB" w:rsidRDefault="00846704" w:rsidP="007730EB">
      <w:pPr>
        <w:ind w:left="284"/>
      </w:pPr>
      <w:r w:rsidRPr="0010689B">
        <w:t xml:space="preserve">Le </w:t>
      </w:r>
      <w:r w:rsidR="007730EB">
        <w:t xml:space="preserve">terme « Agent Public » désigne les agents publics élus ou nommés ainsi que toute personne employée ou utilisée comme agent par une administration nationale, régionale ou locale, ou par une quelconque entité ou agence dépendant d’une telle administration ou encore par une société directement ou indirectement détenue ou contrôlée par l’État, les responsables de partis politiques, les candidats à des fonctions publiques et les employés des organisations publiques internationales. </w:t>
      </w:r>
    </w:p>
    <w:p w14:paraId="6A9BC537" w14:textId="77777777" w:rsidR="007730EB" w:rsidRDefault="007730EB" w:rsidP="007730EB">
      <w:pPr>
        <w:ind w:left="284"/>
      </w:pPr>
    </w:p>
    <w:p w14:paraId="197F0B34" w14:textId="74E9B33B" w:rsidR="00846704" w:rsidRPr="0010689B" w:rsidRDefault="007730EB" w:rsidP="007730EB">
      <w:pPr>
        <w:ind w:left="284"/>
      </w:pPr>
      <w:r>
        <w:t>Par « Membre Proche de la Famille d’un Agent Public », on entend son conjoint ou partenaire, un de ses enfants, l’un de ses frères et sœurs ou l’un de ses parents, le conjoint ou partenaire d’un de ses enfants, un beau-frère ou une belle sœur, ou toute autre parent proche de son entourage familia</w:t>
      </w:r>
      <w:r w:rsidR="00846704" w:rsidRPr="0010689B">
        <w:t>l.</w:t>
      </w:r>
    </w:p>
    <w:p w14:paraId="39DD9B1D" w14:textId="76B7ABD2" w:rsidR="00846704" w:rsidRPr="0010689B" w:rsidRDefault="00846704" w:rsidP="00924900">
      <w:pPr>
        <w:pStyle w:val="Titre2"/>
        <w:numPr>
          <w:ilvl w:val="1"/>
          <w:numId w:val="18"/>
        </w:numPr>
      </w:pPr>
      <w:bookmarkStart w:id="305" w:name="_Toc44497420"/>
      <w:bookmarkStart w:id="306" w:name="_Toc439859265"/>
      <w:bookmarkStart w:id="307" w:name="_Toc441676859"/>
      <w:bookmarkStart w:id="308" w:name="_Toc78466204"/>
      <w:r w:rsidRPr="0010689B">
        <w:t>PR</w:t>
      </w:r>
      <w:r w:rsidR="00135EE1" w:rsidRPr="00135EE1">
        <w:t>É</w:t>
      </w:r>
      <w:r w:rsidRPr="0010689B">
        <w:t>VENTION DE LA CORRUPTION</w:t>
      </w:r>
      <w:bookmarkEnd w:id="305"/>
      <w:bookmarkEnd w:id="306"/>
      <w:bookmarkEnd w:id="307"/>
      <w:bookmarkEnd w:id="308"/>
    </w:p>
    <w:p w14:paraId="72ACEDEC" w14:textId="77777777" w:rsidR="003E2AF7" w:rsidRDefault="00846704" w:rsidP="003E2AF7">
      <w:pPr>
        <w:ind w:left="284"/>
      </w:pPr>
      <w:r w:rsidRPr="0010689B">
        <w:t xml:space="preserve">En </w:t>
      </w:r>
      <w:r w:rsidR="003E2AF7">
        <w:t xml:space="preserve">application des principes consacrés dans les conventions internationales en vigueur (notamment de la convention des Nations Unies du 31 octobre 2003 contre la corruption, convention OCDE sur la lutte contre la corruption d’agents publics étrangers dans les transactions commerciales internationales adoptées le 21 novembre 1997) et des lois en vigueur (notamment Loi N°2007 1598 du 13 novembre 2007 relative à la lutte contre la corruption et la Loi N°2016 1691 dite « Sapin 2 » du 9 décembre 2016) de lutte contre la corruption et afin d’assurer le respect des lois anti-corruption applicables aux activités régies par la CONVENTION et le respect de toutes autres lois anti-corruption applicables par ailleurs aux PARTIES ou à leur maison-mère. </w:t>
      </w:r>
    </w:p>
    <w:p w14:paraId="6F30719D" w14:textId="77777777" w:rsidR="003E2AF7" w:rsidRDefault="003E2AF7" w:rsidP="003E2AF7">
      <w:pPr>
        <w:ind w:left="284"/>
      </w:pPr>
    </w:p>
    <w:p w14:paraId="3083900B" w14:textId="77777777" w:rsidR="003E2AF7" w:rsidRDefault="003E2AF7" w:rsidP="003E2AF7">
      <w:pPr>
        <w:ind w:left="284"/>
      </w:pPr>
      <w:r>
        <w:t xml:space="preserve">1 – Chaque PARTENAIRE certifie que, pour tout ce qui touche à la CONVENTION, ni lui, ni, à sa connaissance, une personne agissant pour son compte, n’a fait ou offert, et ne fera ou n’offrira, aucun paiement, présent, promesse ou tout autre avantage, que ce soit directement ou par le biais d’intermédiaires, pour l’usage ou pour le profit d’un Agent Public dès lors qu’un tel paiement, présent, promesse ou avantage a ou aura pour but : </w:t>
      </w:r>
    </w:p>
    <w:p w14:paraId="4239C126" w14:textId="77777777" w:rsidR="003E2AF7" w:rsidRDefault="003E2AF7" w:rsidP="003E2AF7">
      <w:pPr>
        <w:ind w:left="284"/>
      </w:pPr>
      <w:r>
        <w:t xml:space="preserve">(i) d’influencer un acte ou une décision de cet Agent Public ; </w:t>
      </w:r>
    </w:p>
    <w:p w14:paraId="3CB3AFC3" w14:textId="77777777" w:rsidR="003E2AF7" w:rsidRDefault="003E2AF7" w:rsidP="003E2AF7">
      <w:pPr>
        <w:ind w:left="284"/>
      </w:pPr>
      <w:r>
        <w:t xml:space="preserve">(ii) d’inciter cet Agent Public à accomplir ou à s’abstenir d’accomplir un acte, en violation de ses obligations légales ; </w:t>
      </w:r>
    </w:p>
    <w:p w14:paraId="546AA754" w14:textId="77777777" w:rsidR="003E2AF7" w:rsidRDefault="003E2AF7" w:rsidP="003E2AF7">
      <w:pPr>
        <w:ind w:left="284"/>
      </w:pPr>
      <w:r>
        <w:t xml:space="preserve">(iii) d’obtenir un avantage indu ; </w:t>
      </w:r>
      <w:proofErr w:type="gramStart"/>
      <w:r>
        <w:t>ou</w:t>
      </w:r>
      <w:proofErr w:type="gramEnd"/>
      <w:r>
        <w:t xml:space="preserve"> </w:t>
      </w:r>
    </w:p>
    <w:p w14:paraId="1AA2130A" w14:textId="77777777" w:rsidR="003E2AF7" w:rsidRDefault="003E2AF7" w:rsidP="003E2AF7">
      <w:pPr>
        <w:ind w:left="284"/>
      </w:pPr>
      <w:r>
        <w:t xml:space="preserve">(iv) d’inciter cet Agent Public à faire usage de son influence en vue d’obtenir un acte ou d’influencer une décision d’un service public, de toute autorité publique ou d’une entreprise publique. </w:t>
      </w:r>
    </w:p>
    <w:p w14:paraId="56C13216" w14:textId="77777777" w:rsidR="003E2AF7" w:rsidRDefault="003E2AF7" w:rsidP="003E2AF7">
      <w:pPr>
        <w:ind w:left="284"/>
      </w:pPr>
    </w:p>
    <w:p w14:paraId="4CAB4C76" w14:textId="77777777" w:rsidR="003E2AF7" w:rsidRDefault="003E2AF7" w:rsidP="003E2AF7">
      <w:pPr>
        <w:ind w:left="284"/>
      </w:pPr>
      <w:r>
        <w:t xml:space="preserve">2 – Chaque PARTENAIRE, pour tout ce qui concerne la CONVENTION, certifie qu’il n’a fait ou offert, et s’engage à ne faire ou à n’offrir, aucun paiement, présent, promesse ou tout autre avantage, que ce soit directement ou par le biais d’intermédiaires, à l’usage ou au bénéfice de toute autre personne (autre qu’un Agent Public), dès lors qu’un tel paiement, présent, promesse ou avantage a ou aura pour but d’inciter cette personne à accomplir ou à s’abstenir d’accomplir un acte en violation de ses obligations légales ou d’assurer un avantage indu, ou d’accomplir ou de s’abstenir d’accomplir un acte qui violerait les lois applicables aux activités régies par la CONVENTION. </w:t>
      </w:r>
    </w:p>
    <w:p w14:paraId="62A115DE" w14:textId="77777777" w:rsidR="003E2AF7" w:rsidRDefault="003E2AF7" w:rsidP="003E2AF7">
      <w:pPr>
        <w:ind w:left="284"/>
      </w:pPr>
    </w:p>
    <w:p w14:paraId="58D0DF08" w14:textId="77777777" w:rsidR="003E2AF7" w:rsidRDefault="003E2AF7" w:rsidP="003E2AF7">
      <w:pPr>
        <w:ind w:left="284"/>
      </w:pPr>
      <w:r>
        <w:t xml:space="preserve">3 – Chaque PARTENAIRE, pour tout ce qui concerne la CONVENTION, s’engage à imposer aux membres de son personnel et à ses sous-traitants impliqués par le PARTENAIRE dans l’exécution de cette CONVENTION les obligations prévues au présent article et à obtenir que ses sous-traitants s’engagent de la même façon dans leurs contrats respectifs avec leurs propres sous-traitants. En outre, chaque PARTENAIRE devra faire des analyses de risques anti-corruption sur les sous-traitants les plus importants afin de s’assurer, par des investigations appropriées, que ces derniers agissent dans le respect des lois applicables en matière de prévention de la corruption. Chaque PARTENAIRE s’engage à faire respecter le présent article à ses sous-traitants. Les SPONSORS se réservent le droit de demander la preuve et/ou les documents utiles montrant que de telles analyses de risques anti-corruption ont bien été menées et que chaque PARTIE a répercuté ses obligations à ses sous-traitants impliqués dans l’exécution de cette CONVENTION. </w:t>
      </w:r>
    </w:p>
    <w:p w14:paraId="600919A2" w14:textId="77777777" w:rsidR="003E2AF7" w:rsidRDefault="003E2AF7" w:rsidP="003E2AF7">
      <w:pPr>
        <w:ind w:left="284"/>
      </w:pPr>
    </w:p>
    <w:p w14:paraId="582952FD" w14:textId="77777777" w:rsidR="003E2AF7" w:rsidRDefault="003E2AF7" w:rsidP="003E2AF7">
      <w:pPr>
        <w:ind w:left="284"/>
      </w:pPr>
      <w:r>
        <w:t>4 – Tous accords financiers, factures et rapports présentés aux SPONSORS doivent retranscrire fidèlement et de manière raisonnablement détaillée toutes les activités et transactions effectuées dans le cadre de l’exécution de la CONVENTION. Les PARTENAIRES doivent également organiser et effectuer des contrôles internes adaptés afin de garantir que tous les paiements effectués dans le cadre de l’exécution de la CONVENTION sont autorisés et en conformité avec la CONVENTION. Les SPONSORS se réservent le droit de conduire eux-mêmes, ou de faire faire par un représentant dûment autorisé, conformément à l’Article 6, des audits dans les locaux des PARTENAIRES, de tous les paiements effectués par ceux-ci ou pour leur compte, paiements liés aux TRAVAUX réalisés dans le cadre de la CONVENTION sous réserve d’agréer au préalable une date avec les PARTENAIRES, de limiter le contrôle aux factures présentées pour les paiements prévus à la présente CONVENTION avec les justificatifs. Les PARTENAIRES acceptent de coopérer de façon raisonnable dans la conduite de ces audits, conformément à l’Article 6 de la présente CONVENTION.</w:t>
      </w:r>
    </w:p>
    <w:p w14:paraId="44618668" w14:textId="77777777" w:rsidR="003E2AF7" w:rsidRDefault="003E2AF7" w:rsidP="003E2AF7">
      <w:pPr>
        <w:ind w:left="284"/>
      </w:pPr>
    </w:p>
    <w:p w14:paraId="6C6E1D18" w14:textId="77777777" w:rsidR="003E2AF7" w:rsidRDefault="003E2AF7" w:rsidP="003E2AF7">
      <w:pPr>
        <w:ind w:left="284"/>
      </w:pPr>
      <w:r>
        <w:t xml:space="preserve">5 – Tous les paiements des SPONSORS au PARTENAIRE COORDONNATEUR doivent être effectués en accord avec les conditions de paiements spécifiées dans l’Article 7 de la CONVENTION. Les instructions de paiement notifiées dans les factures du PARTENAIRE COORDONNATEUR vaudront garantie par le PARTENAIRE COORDONNATEUR que le compte bancaire désigné est détenu uniquement par lui et qu’aucune autre personne n’a de participation, de droit ou d’intérêt sur ce compte. </w:t>
      </w:r>
    </w:p>
    <w:p w14:paraId="575F0F56" w14:textId="77777777" w:rsidR="003E2AF7" w:rsidRDefault="003E2AF7" w:rsidP="003E2AF7">
      <w:pPr>
        <w:ind w:left="284"/>
      </w:pPr>
    </w:p>
    <w:p w14:paraId="74DC4C8D" w14:textId="77777777" w:rsidR="003E2AF7" w:rsidRDefault="003E2AF7" w:rsidP="003E2AF7">
      <w:pPr>
        <w:ind w:left="284"/>
      </w:pPr>
      <w:r>
        <w:t xml:space="preserve">6 – Chaque PARTENAIRE certifie qu’aucun Agent Public (ou Membre Proche de sa Famille) ne détient ou ne possède, directement ou indirectement, des parts ou un quelconque intérêt dans le PARTENAIRE (autrement que par la possession de titres insuffisants pour contrôler l’entité concernée), ou n’est un dirigeant, un administrateur ou un mandataire du PARTENAIRE, en dehors de toute détention, intérêt ou rôle déjà communiqués par le PARTENAIRE par écrit. Cette situation précédente continuera à s’appliquer aussi longtemps que la CONVENTION restera en vigueur. Les PARTENAIRES s’engagent à notifier aux SPONSORS rapidement et par écrit tout changement qui pourrait éventuellement altérer l’exactitude de cette situation. Dans tous les cas, si un Agent Public (ou un Membre Proche de sa Famille) détient ou obtient, directement ou indirectement, des parts ou toute autre forme d’intérêt dans un PARTENAIRE, est ou devient un dirigeant, un administrateur ou un mandataire d’un PARTENAIRE, ledit PARTENAIRE devra prendre les mesures appropriées afin de s’assurer que cet Agent Public (ou un Membre Proche de sa Famille) évite tout conflit d’intérêt, respecte la législation applicable selon le lieu d’exécution de la CONVENTION prohibant les conflits d’intérêts pour les Agents Publics et respecte les dispositions anti-corruption décrites au présent Article. </w:t>
      </w:r>
    </w:p>
    <w:p w14:paraId="4271B628" w14:textId="77777777" w:rsidR="003E2AF7" w:rsidRDefault="003E2AF7" w:rsidP="003E2AF7">
      <w:pPr>
        <w:ind w:left="284"/>
      </w:pPr>
    </w:p>
    <w:p w14:paraId="1F65FCF7" w14:textId="77777777" w:rsidR="003E2AF7" w:rsidRDefault="003E2AF7" w:rsidP="003E2AF7">
      <w:pPr>
        <w:ind w:left="284"/>
      </w:pPr>
      <w:r>
        <w:t>7 – Sans porter atteinte aux autres droits ou recours que les SPONSORS pourraient avoir en application de la CONVENTION ou de la loi, incluant notamment les dommages pour manquement, s’il s’avère que les engagements ou conditions prévus par le présent Article n’ont pas été respectés ou remplis sur un point essentiel par le PARTENAIRE, les SPONSORS auront le droit de :</w:t>
      </w:r>
    </w:p>
    <w:p w14:paraId="26A660CE" w14:textId="77777777" w:rsidR="003E2AF7" w:rsidRDefault="003E2AF7" w:rsidP="003E2AF7">
      <w:pPr>
        <w:ind w:left="708"/>
      </w:pPr>
      <w:r>
        <w:t xml:space="preserve">(i) suspendre le paiement et/ou demander le remboursement des paiements effectués en avance au titre de la CONVENTION et/ou ; </w:t>
      </w:r>
    </w:p>
    <w:p w14:paraId="57DC86D7" w14:textId="77777777" w:rsidR="003E2AF7" w:rsidRDefault="003E2AF7" w:rsidP="003E2AF7">
      <w:pPr>
        <w:pBdr>
          <w:top w:val="nil"/>
          <w:left w:val="nil"/>
          <w:bottom w:val="nil"/>
          <w:right w:val="nil"/>
          <w:between w:val="nil"/>
        </w:pBdr>
        <w:spacing w:after="0"/>
        <w:ind w:left="708"/>
        <w:rPr>
          <w:color w:val="000000"/>
        </w:rPr>
      </w:pPr>
      <w:r>
        <w:rPr>
          <w:color w:val="000000"/>
        </w:rPr>
        <w:t>(ii) suspendre et/ou résilier la CONVENTION pour manquement du PARTENAIRE avec effet immédiat tel que prévu à l’Article 13.1.</w:t>
      </w:r>
    </w:p>
    <w:p w14:paraId="422DD54D" w14:textId="77777777" w:rsidR="003E2AF7" w:rsidRDefault="003E2AF7" w:rsidP="003E2AF7">
      <w:pPr>
        <w:pBdr>
          <w:top w:val="nil"/>
          <w:left w:val="nil"/>
          <w:bottom w:val="nil"/>
          <w:right w:val="nil"/>
          <w:between w:val="nil"/>
        </w:pBdr>
        <w:spacing w:after="0"/>
        <w:ind w:left="708"/>
        <w:rPr>
          <w:color w:val="000000"/>
        </w:rPr>
      </w:pPr>
    </w:p>
    <w:p w14:paraId="735CB3BA" w14:textId="77777777" w:rsidR="003E2AF7" w:rsidRDefault="003E2AF7" w:rsidP="003E2AF7">
      <w:pPr>
        <w:ind w:left="284"/>
      </w:pPr>
    </w:p>
    <w:p w14:paraId="4667CEB8" w14:textId="77777777" w:rsidR="003E2AF7" w:rsidRDefault="003E2AF7" w:rsidP="003E2AF7">
      <w:pPr>
        <w:ind w:left="284"/>
      </w:pPr>
      <w:r>
        <w:t xml:space="preserve">8 – Nonobstant ce qui précède, les PARTIES conviennent que </w:t>
      </w:r>
      <w:r>
        <w:rPr>
          <w:b/>
          <w:highlight w:val="yellow"/>
        </w:rPr>
        <w:t>[établissement public concerné]</w:t>
      </w:r>
      <w:r>
        <w:t xml:space="preserve"> étant une entité publique, il est possible qu’un Agent Public agisse en tant que dirigeant, administrateur ou salarié de </w:t>
      </w:r>
      <w:r>
        <w:rPr>
          <w:b/>
          <w:highlight w:val="yellow"/>
        </w:rPr>
        <w:t>[établissement public concerné]</w:t>
      </w:r>
      <w:r>
        <w:t xml:space="preserve">. Dans ce cas, les PARTIES conviennent que </w:t>
      </w:r>
      <w:r>
        <w:rPr>
          <w:b/>
          <w:highlight w:val="yellow"/>
        </w:rPr>
        <w:t>[établissement public concerné]</w:t>
      </w:r>
      <w:r>
        <w:t xml:space="preserve"> ait un ou plusieurs dirigeants, administrateurs ou salariés qui remplissent les critères pour être qualité d’Agent Public sous réserve que :</w:t>
      </w:r>
    </w:p>
    <w:p w14:paraId="17725545" w14:textId="77777777" w:rsidR="003E2AF7" w:rsidRDefault="003E2AF7" w:rsidP="003E2AF7">
      <w:pPr>
        <w:ind w:left="284"/>
      </w:pPr>
      <w:r>
        <w:t xml:space="preserve">i. l’Agent Public occupe une telle position au sein de </w:t>
      </w:r>
      <w:r>
        <w:rPr>
          <w:b/>
          <w:highlight w:val="yellow"/>
        </w:rPr>
        <w:t>[établissement public concerné]</w:t>
      </w:r>
      <w:r>
        <w:t xml:space="preserve"> conformément à la règlementation française applicable à </w:t>
      </w:r>
      <w:r>
        <w:rPr>
          <w:b/>
          <w:highlight w:val="yellow"/>
        </w:rPr>
        <w:t>[établissement public concerné]</w:t>
      </w:r>
      <w:r>
        <w:t xml:space="preserve"> ;</w:t>
      </w:r>
    </w:p>
    <w:p w14:paraId="0E92B75B" w14:textId="183DE52D" w:rsidR="00846704" w:rsidRPr="00D8177E" w:rsidRDefault="003E2AF7" w:rsidP="003E2AF7">
      <w:pPr>
        <w:ind w:left="284"/>
      </w:pPr>
      <w:r>
        <w:t xml:space="preserve">ii. tout paiement / rémunération soit en parfaite cohérence avec les lois applicables et l’objet de la CONVENTION, et n’ait pas pour objectif ni d’influencer cet Agent Public afin d’obtenir un acte officiel, une décision ou omission, ni de le récompenser </w:t>
      </w:r>
      <w:proofErr w:type="gramStart"/>
      <w:r>
        <w:t>suite à un</w:t>
      </w:r>
      <w:proofErr w:type="gramEnd"/>
      <w:r>
        <w:t xml:space="preserve"> tel acte officiel, une telle décision ou omission éventuellement pris dans le passé. </w:t>
      </w:r>
      <w:r>
        <w:rPr>
          <w:b/>
          <w:highlight w:val="yellow"/>
        </w:rPr>
        <w:t>[</w:t>
      </w:r>
      <w:r>
        <w:rPr>
          <w:b/>
          <w:smallCaps/>
          <w:highlight w:val="yellow"/>
        </w:rPr>
        <w:t>PARAGRAPHE À CONSERVER SI APPLICABLE</w:t>
      </w:r>
      <w:r w:rsidR="00846704" w:rsidRPr="00444129">
        <w:rPr>
          <w:b/>
          <w:bCs/>
          <w:highlight w:val="yellow"/>
        </w:rPr>
        <w:t>]</w:t>
      </w:r>
    </w:p>
    <w:p w14:paraId="2D90C506" w14:textId="77777777" w:rsidR="00846704" w:rsidRPr="0010689B" w:rsidRDefault="00846704" w:rsidP="00846704"/>
    <w:p w14:paraId="25E33C0A" w14:textId="076A6EC8" w:rsidR="00846704" w:rsidRPr="0010689B" w:rsidRDefault="00846704" w:rsidP="00924900">
      <w:pPr>
        <w:pStyle w:val="Titre1"/>
        <w:numPr>
          <w:ilvl w:val="0"/>
          <w:numId w:val="22"/>
        </w:numPr>
      </w:pPr>
      <w:bookmarkStart w:id="309" w:name="_Toc44497421"/>
      <w:bookmarkStart w:id="310" w:name="_Toc439859266"/>
      <w:bookmarkStart w:id="311" w:name="_Toc441676860"/>
      <w:bookmarkStart w:id="312" w:name="_Toc191197482"/>
      <w:bookmarkStart w:id="313" w:name="_Toc191200200"/>
      <w:bookmarkStart w:id="314" w:name="_Toc192401573"/>
      <w:bookmarkStart w:id="315" w:name="_Toc78466205"/>
      <w:r w:rsidRPr="0010689B">
        <w:t>ARTICLE 21 – POLITIQUE DE SANT</w:t>
      </w:r>
      <w:r w:rsidR="002C7383" w:rsidRPr="002C7383">
        <w:t>É</w:t>
      </w:r>
      <w:r w:rsidRPr="0010689B">
        <w:t xml:space="preserve"> ET S</w:t>
      </w:r>
      <w:r w:rsidR="002C7383" w:rsidRPr="002C7383">
        <w:t>É</w:t>
      </w:r>
      <w:r w:rsidRPr="0010689B">
        <w:t>CURIT</w:t>
      </w:r>
      <w:r w:rsidR="002C7383" w:rsidRPr="002C7383">
        <w:t>É</w:t>
      </w:r>
      <w:r w:rsidRPr="0010689B">
        <w:t xml:space="preserve"> ET UN SYST</w:t>
      </w:r>
      <w:r w:rsidR="00514292" w:rsidRPr="00514292">
        <w:t>È</w:t>
      </w:r>
      <w:r w:rsidRPr="0010689B">
        <w:t>ME DE GESTION DE L’ENVIRONNEMENT</w:t>
      </w:r>
      <w:bookmarkEnd w:id="309"/>
      <w:bookmarkEnd w:id="310"/>
      <w:bookmarkEnd w:id="311"/>
      <w:bookmarkEnd w:id="315"/>
    </w:p>
    <w:p w14:paraId="198322B4" w14:textId="6C517DCA" w:rsidR="00846704" w:rsidRPr="0010689B" w:rsidRDefault="00846704" w:rsidP="00846704">
      <w:r w:rsidRPr="0010689B">
        <w:t xml:space="preserve">Chaque </w:t>
      </w:r>
      <w:r w:rsidR="0049348B">
        <w:t>PARTENAIRE devra avoir établi et devra maintenir un système de gestion SSE comportant une politique de santé et sécurité et un système de gestion de l’environnement fondé sur la norme ISO 14001, et fera ses meilleurs efforts pour établir et maintenir ces systèmes par ses sous-traitants et fournisseurs. Ces systèmes de gestion devront pouvoir être entièrement audités par les SPONSORS, conformément à l’Article 6, et, au minimum, se conformer aux exigences des SPONSORS</w:t>
      </w:r>
      <w:r w:rsidRPr="0010689B">
        <w:t>.</w:t>
      </w:r>
    </w:p>
    <w:p w14:paraId="56D7096A" w14:textId="77777777" w:rsidR="00846704" w:rsidRPr="0010689B" w:rsidRDefault="00846704" w:rsidP="00846704">
      <w:pPr>
        <w:pStyle w:val="Default"/>
        <w:jc w:val="both"/>
        <w:rPr>
          <w:rFonts w:asciiTheme="minorHAnsi" w:hAnsiTheme="minorHAnsi" w:cs="Times New Roman"/>
          <w:color w:val="auto"/>
          <w:sz w:val="22"/>
          <w:szCs w:val="22"/>
          <w:lang w:eastAsia="fr-FR"/>
        </w:rPr>
      </w:pPr>
    </w:p>
    <w:p w14:paraId="1290FFED" w14:textId="3921822D" w:rsidR="00846704" w:rsidRPr="0010689B" w:rsidRDefault="00846704" w:rsidP="00924900">
      <w:pPr>
        <w:pStyle w:val="Titre1"/>
        <w:numPr>
          <w:ilvl w:val="0"/>
          <w:numId w:val="22"/>
        </w:numPr>
      </w:pPr>
      <w:r>
        <w:br w:type="page"/>
      </w:r>
      <w:bookmarkStart w:id="316" w:name="_Toc44497422"/>
      <w:bookmarkStart w:id="317" w:name="_Toc439859267"/>
      <w:bookmarkStart w:id="318" w:name="_Toc441676861"/>
      <w:bookmarkStart w:id="319" w:name="_Toc78466206"/>
      <w:r w:rsidRPr="0010689B">
        <w:t>ARTICLE 22 – NOTIFICATIONS</w:t>
      </w:r>
      <w:bookmarkEnd w:id="312"/>
      <w:bookmarkEnd w:id="313"/>
      <w:r w:rsidRPr="0010689B">
        <w:t xml:space="preserve"> ET ADRESSES DE PAIEMENT</w:t>
      </w:r>
      <w:bookmarkEnd w:id="314"/>
      <w:bookmarkEnd w:id="316"/>
      <w:bookmarkEnd w:id="317"/>
      <w:bookmarkEnd w:id="318"/>
      <w:bookmarkEnd w:id="319"/>
    </w:p>
    <w:p w14:paraId="42D1B248" w14:textId="77777777" w:rsidR="0036253A" w:rsidRDefault="00846704" w:rsidP="0036253A">
      <w:r w:rsidRPr="0010689B">
        <w:t xml:space="preserve">Toutes </w:t>
      </w:r>
      <w:r w:rsidR="0036253A">
        <w:t xml:space="preserve">communications ou notifications seront envoyées à : </w:t>
      </w:r>
    </w:p>
    <w:p w14:paraId="01B15963" w14:textId="77777777" w:rsidR="0036253A" w:rsidRDefault="0036253A" w:rsidP="0036253A">
      <w:pPr>
        <w:spacing w:after="0"/>
      </w:pPr>
      <w:r>
        <w:rPr>
          <w:b/>
        </w:rPr>
        <w:t xml:space="preserve">PARTENAIRE COORDONNATEUR : </w:t>
      </w:r>
      <w:r>
        <w:rPr>
          <w:b/>
          <w:highlight w:val="yellow"/>
        </w:rPr>
        <w:t>[A COMPLETER]</w:t>
      </w:r>
    </w:p>
    <w:p w14:paraId="0BBEEDA8" w14:textId="77777777" w:rsidR="0036253A" w:rsidRDefault="0036253A" w:rsidP="0036253A">
      <w:pPr>
        <w:spacing w:after="0"/>
      </w:pPr>
      <w:r>
        <w:t xml:space="preserve">Adresse : </w:t>
      </w:r>
    </w:p>
    <w:p w14:paraId="36AFEC79" w14:textId="77777777" w:rsidR="0036253A" w:rsidRDefault="0036253A" w:rsidP="0036253A">
      <w:pPr>
        <w:spacing w:after="0"/>
      </w:pPr>
      <w:r>
        <w:t>Tel. :</w:t>
      </w:r>
    </w:p>
    <w:p w14:paraId="160FAF66" w14:textId="77777777" w:rsidR="0036253A" w:rsidRDefault="0036253A" w:rsidP="0036253A">
      <w:pPr>
        <w:spacing w:after="0"/>
      </w:pPr>
      <w:proofErr w:type="gramStart"/>
      <w:r>
        <w:t>Email</w:t>
      </w:r>
      <w:proofErr w:type="gramEnd"/>
      <w:r>
        <w:t> :</w:t>
      </w:r>
    </w:p>
    <w:p w14:paraId="72C89140" w14:textId="77777777" w:rsidR="0036253A" w:rsidRDefault="0036253A" w:rsidP="0036253A"/>
    <w:p w14:paraId="1379431B" w14:textId="77777777" w:rsidR="0036253A" w:rsidRDefault="0036253A" w:rsidP="0036253A">
      <w:pPr>
        <w:spacing w:after="0"/>
      </w:pPr>
      <w:r>
        <w:rPr>
          <w:b/>
        </w:rPr>
        <w:t>PARTENAIRE :</w:t>
      </w:r>
      <w:r>
        <w:t xml:space="preserve"> </w:t>
      </w:r>
      <w:r>
        <w:rPr>
          <w:b/>
          <w:highlight w:val="yellow"/>
        </w:rPr>
        <w:t>[A COMPLETER OU EFFACER]</w:t>
      </w:r>
    </w:p>
    <w:p w14:paraId="2E102A37" w14:textId="77777777" w:rsidR="0036253A" w:rsidRDefault="0036253A" w:rsidP="0036253A">
      <w:pPr>
        <w:spacing w:after="0"/>
      </w:pPr>
      <w:r>
        <w:t xml:space="preserve">Adresse : </w:t>
      </w:r>
    </w:p>
    <w:p w14:paraId="3D305DCB" w14:textId="77777777" w:rsidR="0036253A" w:rsidRDefault="0036253A" w:rsidP="0036253A">
      <w:pPr>
        <w:spacing w:after="0"/>
      </w:pPr>
      <w:r>
        <w:t>Tel. :</w:t>
      </w:r>
    </w:p>
    <w:p w14:paraId="216CB83A" w14:textId="038AF81C" w:rsidR="00846704" w:rsidRDefault="0036253A" w:rsidP="0036253A">
      <w:proofErr w:type="gramStart"/>
      <w:r>
        <w:t>Email</w:t>
      </w:r>
      <w:proofErr w:type="gramEnd"/>
      <w:r>
        <w:t> </w:t>
      </w:r>
      <w:r w:rsidR="00846704">
        <w:t>:</w:t>
      </w:r>
    </w:p>
    <w:p w14:paraId="62E4472F" w14:textId="77777777" w:rsidR="00846704" w:rsidRPr="0010689B" w:rsidRDefault="00846704" w:rsidP="00846704">
      <w:pPr>
        <w:spacing w:after="0"/>
      </w:pPr>
    </w:p>
    <w:p w14:paraId="6A8BC62A" w14:textId="77777777" w:rsidR="00846704" w:rsidDel="008E3215" w:rsidRDefault="00846704" w:rsidP="00846704">
      <w:r>
        <w:rPr>
          <w:b/>
          <w:bCs/>
        </w:rPr>
        <w:br w:type="page"/>
      </w:r>
      <w:r w:rsidRPr="00780759">
        <w:rPr>
          <w:b/>
        </w:rPr>
        <w:t>SPONSORS</w:t>
      </w:r>
      <w:r w:rsidRPr="001C64CA">
        <w:rPr>
          <w:b/>
          <w:bCs/>
        </w:rPr>
        <w:t> </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5C55E0" w14:paraId="0AF39B78" w14:textId="77777777" w:rsidTr="00AF7531">
        <w:tc>
          <w:tcPr>
            <w:tcW w:w="9062" w:type="dxa"/>
            <w:gridSpan w:val="2"/>
          </w:tcPr>
          <w:p w14:paraId="7C0FF33E" w14:textId="77777777" w:rsidR="005C55E0" w:rsidRDefault="005C55E0" w:rsidP="00AF7531">
            <w:pPr>
              <w:jc w:val="center"/>
              <w:rPr>
                <w:b/>
              </w:rPr>
            </w:pPr>
            <w:r>
              <w:rPr>
                <w:b/>
                <w:highlight w:val="yellow"/>
              </w:rPr>
              <w:t>[</w:t>
            </w:r>
            <w:r>
              <w:rPr>
                <w:b/>
                <w:smallCaps/>
                <w:highlight w:val="yellow"/>
              </w:rPr>
              <w:t>NOM DU SPONSOR 1 À RENSEIGNER</w:t>
            </w:r>
            <w:r>
              <w:rPr>
                <w:b/>
                <w:highlight w:val="yellow"/>
              </w:rPr>
              <w:t>]</w:t>
            </w:r>
          </w:p>
        </w:tc>
      </w:tr>
      <w:tr w:rsidR="005C55E0" w14:paraId="1C5E02CE" w14:textId="77777777" w:rsidTr="00AF7531">
        <w:tc>
          <w:tcPr>
            <w:tcW w:w="9062" w:type="dxa"/>
            <w:gridSpan w:val="2"/>
          </w:tcPr>
          <w:p w14:paraId="3EA00D81" w14:textId="77777777" w:rsidR="005C55E0" w:rsidRDefault="005C55E0" w:rsidP="00AF7531">
            <w:pPr>
              <w:spacing w:after="0"/>
              <w:jc w:val="center"/>
              <w:rPr>
                <w:b/>
              </w:rPr>
            </w:pPr>
            <w:bookmarkStart w:id="320" w:name="_1f7o1he" w:colFirst="0" w:colLast="0"/>
            <w:bookmarkEnd w:id="320"/>
            <w:r>
              <w:rPr>
                <w:b/>
              </w:rPr>
              <w:t xml:space="preserve">Facturation : </w:t>
            </w:r>
          </w:p>
          <w:p w14:paraId="1D32EF92" w14:textId="77777777" w:rsidR="005C55E0" w:rsidRDefault="005C55E0" w:rsidP="00AF7531"/>
          <w:p w14:paraId="461D887C" w14:textId="77777777" w:rsidR="005C55E0" w:rsidRDefault="005C55E0" w:rsidP="00AF7531">
            <w:r>
              <w:t>Les informations suivantes doivent figurer sur les factures :</w:t>
            </w:r>
          </w:p>
          <w:p w14:paraId="7609CBB8" w14:textId="77777777" w:rsidR="005C55E0" w:rsidRDefault="005C55E0" w:rsidP="005C55E0">
            <w:pPr>
              <w:numPr>
                <w:ilvl w:val="0"/>
                <w:numId w:val="52"/>
              </w:numPr>
              <w:pBdr>
                <w:top w:val="nil"/>
                <w:left w:val="nil"/>
                <w:bottom w:val="nil"/>
                <w:right w:val="nil"/>
                <w:between w:val="nil"/>
              </w:pBdr>
              <w:spacing w:after="0"/>
              <w:jc w:val="left"/>
              <w:rPr>
                <w:b/>
                <w:color w:val="000000"/>
                <w:highlight w:val="yellow"/>
              </w:rPr>
            </w:pPr>
            <w:r>
              <w:rPr>
                <w:b/>
                <w:color w:val="000000"/>
                <w:highlight w:val="yellow"/>
              </w:rPr>
              <w:t>[A COMPLETER OU EFFACER]</w:t>
            </w:r>
          </w:p>
          <w:p w14:paraId="70D94767" w14:textId="77777777" w:rsidR="005C55E0" w:rsidRDefault="005C55E0" w:rsidP="00AF7531">
            <w:pPr>
              <w:ind w:left="360"/>
            </w:pPr>
          </w:p>
          <w:p w14:paraId="5A953A78" w14:textId="77777777" w:rsidR="005C55E0" w:rsidRDefault="005C55E0" w:rsidP="00AF7531">
            <w:pPr>
              <w:spacing w:after="120"/>
              <w:rPr>
                <w:u w:val="single"/>
              </w:rPr>
            </w:pPr>
            <w:r>
              <w:rPr>
                <w:u w:val="single"/>
              </w:rPr>
              <w:t>Les factures doivent être libellées et envoyées à l’ordre de :</w:t>
            </w:r>
          </w:p>
          <w:p w14:paraId="29F0F7C5" w14:textId="77777777" w:rsidR="005C55E0" w:rsidRDefault="005C55E0" w:rsidP="00AF7531">
            <w:pPr>
              <w:spacing w:after="120"/>
              <w:ind w:left="720"/>
              <w:rPr>
                <w:b/>
              </w:rPr>
            </w:pPr>
            <w:r>
              <w:rPr>
                <w:b/>
                <w:highlight w:val="yellow"/>
              </w:rPr>
              <w:t>[A COMPLETER OU EFFACER]</w:t>
            </w:r>
          </w:p>
        </w:tc>
      </w:tr>
      <w:tr w:rsidR="005C55E0" w14:paraId="0D0A8C90" w14:textId="77777777" w:rsidTr="00AF7531">
        <w:tc>
          <w:tcPr>
            <w:tcW w:w="4531" w:type="dxa"/>
          </w:tcPr>
          <w:p w14:paraId="5D9E6230" w14:textId="77777777" w:rsidR="005C55E0" w:rsidRDefault="005C55E0" w:rsidP="00AF7531">
            <w:pPr>
              <w:jc w:val="center"/>
              <w:rPr>
                <w:b/>
              </w:rPr>
            </w:pPr>
            <w:r>
              <w:rPr>
                <w:b/>
              </w:rPr>
              <w:t>Interlocuteurs techniques</w:t>
            </w:r>
          </w:p>
          <w:p w14:paraId="2029C4F9" w14:textId="77777777" w:rsidR="005C55E0" w:rsidRDefault="005C55E0" w:rsidP="00AF7531"/>
          <w:p w14:paraId="7D764FC2" w14:textId="77777777" w:rsidR="005C55E0" w:rsidRDefault="005C55E0" w:rsidP="00AF7531">
            <w:pPr>
              <w:rPr>
                <w:b/>
                <w:highlight w:val="yellow"/>
              </w:rPr>
            </w:pPr>
            <w:r>
              <w:t xml:space="preserve">Nom de l’interlocuteur principal : </w:t>
            </w:r>
            <w:r>
              <w:rPr>
                <w:b/>
                <w:highlight w:val="yellow"/>
              </w:rPr>
              <w:t xml:space="preserve">[A COMPLETER] </w:t>
            </w:r>
          </w:p>
          <w:p w14:paraId="3EDEB45F" w14:textId="77777777" w:rsidR="005C55E0" w:rsidRDefault="005C55E0" w:rsidP="00AF7531">
            <w:r>
              <w:t xml:space="preserve">Adresse électronique : </w:t>
            </w:r>
            <w:r>
              <w:rPr>
                <w:b/>
                <w:highlight w:val="yellow"/>
              </w:rPr>
              <w:t>[A COMPLETER]</w:t>
            </w:r>
          </w:p>
          <w:p w14:paraId="00BA73C3" w14:textId="77777777" w:rsidR="005C55E0" w:rsidRDefault="005C55E0" w:rsidP="00AF7531">
            <w:r>
              <w:t xml:space="preserve">Téléphone : </w:t>
            </w:r>
            <w:r>
              <w:rPr>
                <w:b/>
                <w:highlight w:val="yellow"/>
              </w:rPr>
              <w:t>[A COMPLETER]</w:t>
            </w:r>
          </w:p>
          <w:p w14:paraId="0BF7ABC0" w14:textId="77777777" w:rsidR="005C55E0" w:rsidRDefault="005C55E0" w:rsidP="00AF7531">
            <w:r>
              <w:t>Adresse postale :</w:t>
            </w:r>
            <w:r>
              <w:rPr>
                <w:highlight w:val="yellow"/>
              </w:rPr>
              <w:t xml:space="preserve"> </w:t>
            </w:r>
            <w:r>
              <w:rPr>
                <w:b/>
                <w:highlight w:val="yellow"/>
              </w:rPr>
              <w:t>[A COMPLETER]</w:t>
            </w:r>
          </w:p>
          <w:p w14:paraId="3784A929" w14:textId="77777777" w:rsidR="005C55E0" w:rsidRDefault="005C55E0" w:rsidP="00AF7531"/>
          <w:p w14:paraId="775A6903" w14:textId="77777777" w:rsidR="005C55E0" w:rsidRDefault="005C55E0" w:rsidP="00AF7531"/>
          <w:p w14:paraId="627B9BD0" w14:textId="77777777" w:rsidR="005C55E0" w:rsidRDefault="005C55E0" w:rsidP="00AF7531">
            <w:pPr>
              <w:rPr>
                <w:highlight w:val="yellow"/>
              </w:rPr>
            </w:pPr>
            <w:r>
              <w:t xml:space="preserve">Nom de l’interlocuteur secondaire : </w:t>
            </w:r>
            <w:r>
              <w:rPr>
                <w:b/>
                <w:highlight w:val="yellow"/>
              </w:rPr>
              <w:t>[A COMPLETER]</w:t>
            </w:r>
            <w:r>
              <w:rPr>
                <w:highlight w:val="yellow"/>
              </w:rPr>
              <w:t xml:space="preserve"> </w:t>
            </w:r>
          </w:p>
          <w:p w14:paraId="3B1560FD" w14:textId="77777777" w:rsidR="005C55E0" w:rsidRDefault="005C55E0" w:rsidP="00AF7531">
            <w:r>
              <w:t xml:space="preserve">Adresse électronique : </w:t>
            </w:r>
            <w:r>
              <w:rPr>
                <w:b/>
                <w:highlight w:val="yellow"/>
              </w:rPr>
              <w:t>[A COMPLETER]</w:t>
            </w:r>
          </w:p>
          <w:p w14:paraId="3E36AF5D" w14:textId="77777777" w:rsidR="005C55E0" w:rsidRDefault="005C55E0" w:rsidP="00AF7531">
            <w:r>
              <w:t xml:space="preserve">Téléphone : </w:t>
            </w:r>
            <w:r>
              <w:rPr>
                <w:b/>
                <w:highlight w:val="yellow"/>
              </w:rPr>
              <w:t>[A COMPLETER]</w:t>
            </w:r>
          </w:p>
          <w:p w14:paraId="52F25A60" w14:textId="77777777" w:rsidR="005C55E0" w:rsidRDefault="005C55E0" w:rsidP="00AF7531">
            <w:r>
              <w:t>Adresse postale :</w:t>
            </w:r>
            <w:r>
              <w:rPr>
                <w:highlight w:val="yellow"/>
              </w:rPr>
              <w:t xml:space="preserve"> </w:t>
            </w:r>
            <w:r>
              <w:rPr>
                <w:b/>
                <w:highlight w:val="yellow"/>
              </w:rPr>
              <w:t>[A COMPLETER]</w:t>
            </w:r>
          </w:p>
          <w:p w14:paraId="3681FBAD" w14:textId="77777777" w:rsidR="005C55E0" w:rsidRDefault="005C55E0" w:rsidP="00AF7531"/>
        </w:tc>
        <w:tc>
          <w:tcPr>
            <w:tcW w:w="4531" w:type="dxa"/>
          </w:tcPr>
          <w:p w14:paraId="33A0FDC8" w14:textId="77777777" w:rsidR="005C55E0" w:rsidRDefault="005C55E0" w:rsidP="00AF7531">
            <w:pPr>
              <w:jc w:val="center"/>
              <w:rPr>
                <w:b/>
              </w:rPr>
            </w:pPr>
            <w:r>
              <w:rPr>
                <w:b/>
              </w:rPr>
              <w:t>Interlocuteurs administratifs</w:t>
            </w:r>
          </w:p>
          <w:p w14:paraId="4234A4A4" w14:textId="77777777" w:rsidR="005C55E0" w:rsidRDefault="005C55E0" w:rsidP="00AF7531"/>
          <w:p w14:paraId="789D1040" w14:textId="77777777" w:rsidR="005C55E0" w:rsidRDefault="005C55E0" w:rsidP="00AF7531">
            <w:pPr>
              <w:jc w:val="center"/>
              <w:rPr>
                <w:u w:val="single"/>
              </w:rPr>
            </w:pPr>
            <w:r>
              <w:rPr>
                <w:u w:val="single"/>
              </w:rPr>
              <w:t xml:space="preserve">COPIE SUR TOUTE FACTURE </w:t>
            </w:r>
            <w:r>
              <w:rPr>
                <w:b/>
                <w:highlight w:val="yellow"/>
              </w:rPr>
              <w:t>[A COMPLETER OU EFFACER]</w:t>
            </w:r>
          </w:p>
          <w:p w14:paraId="3C855DF0" w14:textId="77777777" w:rsidR="005C55E0" w:rsidRDefault="005C55E0" w:rsidP="00AF7531">
            <w:r>
              <w:t>Merci également d’envoyer une copie électronique pour validation avant tout envoi d’original à la comptabilité à :</w:t>
            </w:r>
          </w:p>
          <w:p w14:paraId="63718F3C" w14:textId="77777777" w:rsidR="005C55E0" w:rsidRDefault="005C55E0" w:rsidP="00AF7531"/>
          <w:p w14:paraId="1690E2D7" w14:textId="77777777" w:rsidR="005C55E0" w:rsidRDefault="005C55E0" w:rsidP="00AF7531">
            <w:pPr>
              <w:rPr>
                <w:highlight w:val="yellow"/>
              </w:rPr>
            </w:pPr>
            <w:r>
              <w:t xml:space="preserve">Nom : </w:t>
            </w:r>
            <w:r>
              <w:rPr>
                <w:b/>
                <w:highlight w:val="yellow"/>
              </w:rPr>
              <w:t>[A COMPLETER]</w:t>
            </w:r>
            <w:r>
              <w:rPr>
                <w:highlight w:val="yellow"/>
              </w:rPr>
              <w:t xml:space="preserve"> </w:t>
            </w:r>
          </w:p>
          <w:p w14:paraId="4F5B171D" w14:textId="77777777" w:rsidR="005C55E0" w:rsidRDefault="005C55E0" w:rsidP="00AF7531">
            <w:r>
              <w:t xml:space="preserve">Adresse électronique : </w:t>
            </w:r>
            <w:r>
              <w:rPr>
                <w:b/>
                <w:highlight w:val="yellow"/>
              </w:rPr>
              <w:t>[A COMPLETER]</w:t>
            </w:r>
          </w:p>
          <w:p w14:paraId="74929889" w14:textId="77777777" w:rsidR="005C55E0" w:rsidRDefault="005C55E0" w:rsidP="00AF7531">
            <w:r>
              <w:t xml:space="preserve">Téléphone : </w:t>
            </w:r>
            <w:r>
              <w:rPr>
                <w:b/>
                <w:highlight w:val="yellow"/>
              </w:rPr>
              <w:t>[A COMPLETER]</w:t>
            </w:r>
          </w:p>
          <w:p w14:paraId="36F2BA47" w14:textId="77777777" w:rsidR="005C55E0" w:rsidRDefault="005C55E0" w:rsidP="00AF7531">
            <w:r>
              <w:t>Adresse postale :</w:t>
            </w:r>
            <w:r>
              <w:rPr>
                <w:highlight w:val="yellow"/>
              </w:rPr>
              <w:t xml:space="preserve"> </w:t>
            </w:r>
            <w:r>
              <w:rPr>
                <w:b/>
                <w:highlight w:val="yellow"/>
              </w:rPr>
              <w:t>[A COMPLETER]</w:t>
            </w:r>
          </w:p>
          <w:p w14:paraId="18E10F09" w14:textId="77777777" w:rsidR="005C55E0" w:rsidRDefault="005C55E0" w:rsidP="00AF7531"/>
        </w:tc>
      </w:tr>
    </w:tbl>
    <w:p w14:paraId="07BE15F1" w14:textId="77777777" w:rsidR="00846704" w:rsidRDefault="00846704" w:rsidP="00846704">
      <w:pPr>
        <w:spacing w:after="0"/>
      </w:pPr>
    </w:p>
    <w:p w14:paraId="225C7CD1" w14:textId="77777777" w:rsidR="00846704" w:rsidRDefault="00846704" w:rsidP="00846704">
      <w:pPr>
        <w:spacing w:after="0"/>
        <w:jc w:val="left"/>
      </w:pPr>
      <w:r>
        <w:br w:type="page"/>
      </w:r>
    </w:p>
    <w:p w14:paraId="512D3597" w14:textId="77777777" w:rsidR="00846704" w:rsidRDefault="00846704" w:rsidP="00846704">
      <w:pPr>
        <w:spacing w:after="0"/>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152A8" w14:paraId="1E9E8CCF" w14:textId="77777777" w:rsidTr="00AF7531">
        <w:tc>
          <w:tcPr>
            <w:tcW w:w="9062" w:type="dxa"/>
            <w:gridSpan w:val="2"/>
          </w:tcPr>
          <w:p w14:paraId="298641FF" w14:textId="77777777" w:rsidR="006152A8" w:rsidRDefault="006152A8" w:rsidP="00AF7531">
            <w:pPr>
              <w:jc w:val="center"/>
              <w:rPr>
                <w:b/>
              </w:rPr>
            </w:pPr>
            <w:r>
              <w:rPr>
                <w:b/>
                <w:highlight w:val="yellow"/>
              </w:rPr>
              <w:t>[</w:t>
            </w:r>
            <w:r>
              <w:rPr>
                <w:b/>
                <w:smallCaps/>
                <w:highlight w:val="yellow"/>
              </w:rPr>
              <w:t>NOM DU SPONSOR 2 À RENSEIGNER</w:t>
            </w:r>
            <w:r>
              <w:rPr>
                <w:b/>
                <w:highlight w:val="yellow"/>
              </w:rPr>
              <w:t>]</w:t>
            </w:r>
          </w:p>
        </w:tc>
      </w:tr>
      <w:tr w:rsidR="006152A8" w14:paraId="2CB3BE80" w14:textId="77777777" w:rsidTr="00AF7531">
        <w:tc>
          <w:tcPr>
            <w:tcW w:w="9062" w:type="dxa"/>
            <w:gridSpan w:val="2"/>
          </w:tcPr>
          <w:p w14:paraId="438CAB61" w14:textId="77777777" w:rsidR="006152A8" w:rsidRDefault="006152A8" w:rsidP="00AF7531">
            <w:pPr>
              <w:spacing w:after="0"/>
              <w:jc w:val="center"/>
              <w:rPr>
                <w:b/>
              </w:rPr>
            </w:pPr>
            <w:r>
              <w:rPr>
                <w:b/>
              </w:rPr>
              <w:t xml:space="preserve">Facturation : </w:t>
            </w:r>
          </w:p>
          <w:p w14:paraId="06977B56" w14:textId="77777777" w:rsidR="006152A8" w:rsidRDefault="006152A8" w:rsidP="00AF7531"/>
          <w:p w14:paraId="7C635693" w14:textId="77777777" w:rsidR="006152A8" w:rsidRDefault="006152A8" w:rsidP="00AF7531">
            <w:r>
              <w:t>Les informations suivantes doivent figurer sur les factures :</w:t>
            </w:r>
          </w:p>
          <w:p w14:paraId="09FD386C" w14:textId="77777777" w:rsidR="006152A8" w:rsidRDefault="006152A8" w:rsidP="006152A8">
            <w:pPr>
              <w:numPr>
                <w:ilvl w:val="0"/>
                <w:numId w:val="52"/>
              </w:numPr>
              <w:pBdr>
                <w:top w:val="nil"/>
                <w:left w:val="nil"/>
                <w:bottom w:val="nil"/>
                <w:right w:val="nil"/>
                <w:between w:val="nil"/>
              </w:pBdr>
              <w:spacing w:after="0"/>
              <w:jc w:val="left"/>
              <w:rPr>
                <w:b/>
                <w:color w:val="000000"/>
                <w:highlight w:val="yellow"/>
              </w:rPr>
            </w:pPr>
            <w:r>
              <w:rPr>
                <w:b/>
                <w:color w:val="000000"/>
                <w:highlight w:val="yellow"/>
              </w:rPr>
              <w:t>[A COMPLETER OU EFFACER]</w:t>
            </w:r>
          </w:p>
          <w:p w14:paraId="526A33D1" w14:textId="77777777" w:rsidR="006152A8" w:rsidRDefault="006152A8" w:rsidP="00AF7531">
            <w:pPr>
              <w:ind w:left="360"/>
            </w:pPr>
          </w:p>
          <w:p w14:paraId="4F52B5B0" w14:textId="77777777" w:rsidR="006152A8" w:rsidRDefault="006152A8" w:rsidP="00AF7531">
            <w:pPr>
              <w:spacing w:after="120"/>
              <w:rPr>
                <w:u w:val="single"/>
              </w:rPr>
            </w:pPr>
            <w:r>
              <w:rPr>
                <w:u w:val="single"/>
              </w:rPr>
              <w:t>Les factures doivent être libellées et envoyées à l’ordre de :</w:t>
            </w:r>
          </w:p>
          <w:p w14:paraId="3310F5D5" w14:textId="77777777" w:rsidR="006152A8" w:rsidRDefault="006152A8" w:rsidP="00AF7531">
            <w:pPr>
              <w:spacing w:after="120"/>
              <w:ind w:left="720"/>
              <w:rPr>
                <w:b/>
              </w:rPr>
            </w:pPr>
            <w:r>
              <w:rPr>
                <w:b/>
                <w:highlight w:val="yellow"/>
              </w:rPr>
              <w:t>[A COMPLETER OU EFFACER]</w:t>
            </w:r>
          </w:p>
        </w:tc>
      </w:tr>
      <w:tr w:rsidR="006152A8" w14:paraId="62922467" w14:textId="77777777" w:rsidTr="00AF7531">
        <w:tc>
          <w:tcPr>
            <w:tcW w:w="4531" w:type="dxa"/>
          </w:tcPr>
          <w:p w14:paraId="06A01157" w14:textId="77777777" w:rsidR="006152A8" w:rsidRDefault="006152A8" w:rsidP="00AF7531">
            <w:pPr>
              <w:jc w:val="center"/>
              <w:rPr>
                <w:b/>
              </w:rPr>
            </w:pPr>
            <w:r>
              <w:rPr>
                <w:b/>
              </w:rPr>
              <w:t>Interlocuteurs techniques</w:t>
            </w:r>
          </w:p>
          <w:p w14:paraId="45C5EC1B" w14:textId="77777777" w:rsidR="006152A8" w:rsidRDefault="006152A8" w:rsidP="00AF7531"/>
          <w:p w14:paraId="54FF95CF" w14:textId="77777777" w:rsidR="006152A8" w:rsidRDefault="006152A8" w:rsidP="00AF7531">
            <w:pPr>
              <w:rPr>
                <w:highlight w:val="yellow"/>
              </w:rPr>
            </w:pPr>
            <w:r>
              <w:t xml:space="preserve">Nom de l’interlocuteur principal : </w:t>
            </w:r>
            <w:r>
              <w:rPr>
                <w:b/>
                <w:highlight w:val="yellow"/>
              </w:rPr>
              <w:t>[A COMPLETER]</w:t>
            </w:r>
            <w:r>
              <w:rPr>
                <w:highlight w:val="yellow"/>
              </w:rPr>
              <w:t xml:space="preserve"> </w:t>
            </w:r>
          </w:p>
          <w:p w14:paraId="6C230368" w14:textId="77777777" w:rsidR="006152A8" w:rsidRDefault="006152A8" w:rsidP="00AF7531">
            <w:r>
              <w:t xml:space="preserve">Adresse électronique : </w:t>
            </w:r>
            <w:r>
              <w:rPr>
                <w:b/>
                <w:highlight w:val="yellow"/>
              </w:rPr>
              <w:t>[A COMPLETER]</w:t>
            </w:r>
          </w:p>
          <w:p w14:paraId="1646AB7D" w14:textId="77777777" w:rsidR="006152A8" w:rsidRDefault="006152A8" w:rsidP="00AF7531">
            <w:r>
              <w:t xml:space="preserve">Téléphone : </w:t>
            </w:r>
            <w:r>
              <w:rPr>
                <w:b/>
                <w:highlight w:val="yellow"/>
              </w:rPr>
              <w:t>[A COMPLETER]</w:t>
            </w:r>
          </w:p>
          <w:p w14:paraId="302D93E2" w14:textId="77777777" w:rsidR="006152A8" w:rsidRDefault="006152A8" w:rsidP="00AF7531">
            <w:r>
              <w:t>Adresse postale :</w:t>
            </w:r>
            <w:r>
              <w:rPr>
                <w:highlight w:val="yellow"/>
              </w:rPr>
              <w:t xml:space="preserve"> </w:t>
            </w:r>
            <w:r>
              <w:rPr>
                <w:b/>
                <w:highlight w:val="yellow"/>
              </w:rPr>
              <w:t>[A COMPLETER]</w:t>
            </w:r>
          </w:p>
          <w:p w14:paraId="5F8F04CA" w14:textId="77777777" w:rsidR="006152A8" w:rsidRDefault="006152A8" w:rsidP="00AF7531"/>
          <w:p w14:paraId="0CB7A25C" w14:textId="77777777" w:rsidR="006152A8" w:rsidRDefault="006152A8" w:rsidP="00AF7531"/>
          <w:p w14:paraId="7BDC6940" w14:textId="77777777" w:rsidR="006152A8" w:rsidRDefault="006152A8" w:rsidP="00AF7531">
            <w:pPr>
              <w:rPr>
                <w:highlight w:val="yellow"/>
              </w:rPr>
            </w:pPr>
            <w:r>
              <w:t xml:space="preserve">Nom de l’interlocuteur secondaire : </w:t>
            </w:r>
            <w:r>
              <w:rPr>
                <w:b/>
                <w:highlight w:val="yellow"/>
              </w:rPr>
              <w:t>[A COMPLETER]</w:t>
            </w:r>
            <w:r>
              <w:rPr>
                <w:highlight w:val="yellow"/>
              </w:rPr>
              <w:t xml:space="preserve"> </w:t>
            </w:r>
          </w:p>
          <w:p w14:paraId="51BEC78A" w14:textId="77777777" w:rsidR="006152A8" w:rsidRDefault="006152A8" w:rsidP="00AF7531">
            <w:r>
              <w:t xml:space="preserve">Adresse électronique : </w:t>
            </w:r>
            <w:r>
              <w:rPr>
                <w:b/>
                <w:highlight w:val="yellow"/>
              </w:rPr>
              <w:t>[A COMPLETER]</w:t>
            </w:r>
          </w:p>
          <w:p w14:paraId="1EF9ECC0" w14:textId="77777777" w:rsidR="006152A8" w:rsidRDefault="006152A8" w:rsidP="00AF7531">
            <w:r>
              <w:t xml:space="preserve">Téléphone : </w:t>
            </w:r>
            <w:r>
              <w:rPr>
                <w:b/>
                <w:highlight w:val="yellow"/>
              </w:rPr>
              <w:t>[A COMPLETER]</w:t>
            </w:r>
          </w:p>
          <w:p w14:paraId="74FC3FA3" w14:textId="77777777" w:rsidR="006152A8" w:rsidRDefault="006152A8" w:rsidP="00AF7531">
            <w:r>
              <w:t>Adresse postale :</w:t>
            </w:r>
            <w:r>
              <w:rPr>
                <w:highlight w:val="yellow"/>
              </w:rPr>
              <w:t xml:space="preserve"> </w:t>
            </w:r>
            <w:r>
              <w:rPr>
                <w:b/>
                <w:highlight w:val="yellow"/>
              </w:rPr>
              <w:t>[A COMPLETER]</w:t>
            </w:r>
          </w:p>
          <w:p w14:paraId="0C2251C5" w14:textId="77777777" w:rsidR="006152A8" w:rsidRDefault="006152A8" w:rsidP="00AF7531"/>
        </w:tc>
        <w:tc>
          <w:tcPr>
            <w:tcW w:w="4531" w:type="dxa"/>
          </w:tcPr>
          <w:p w14:paraId="1BA7A84B" w14:textId="77777777" w:rsidR="006152A8" w:rsidRDefault="006152A8" w:rsidP="00AF7531">
            <w:pPr>
              <w:jc w:val="center"/>
              <w:rPr>
                <w:b/>
              </w:rPr>
            </w:pPr>
            <w:r>
              <w:rPr>
                <w:b/>
              </w:rPr>
              <w:t>Interlocuteurs administratifs</w:t>
            </w:r>
          </w:p>
          <w:p w14:paraId="09F001CB" w14:textId="77777777" w:rsidR="006152A8" w:rsidRDefault="006152A8" w:rsidP="00AF7531"/>
          <w:p w14:paraId="5781733B" w14:textId="77777777" w:rsidR="006152A8" w:rsidRDefault="006152A8" w:rsidP="00AF7531">
            <w:pPr>
              <w:jc w:val="center"/>
              <w:rPr>
                <w:u w:val="single"/>
              </w:rPr>
            </w:pPr>
            <w:r>
              <w:rPr>
                <w:u w:val="single"/>
              </w:rPr>
              <w:t xml:space="preserve">COPIE SUR TOUTE FACTURE </w:t>
            </w:r>
            <w:r>
              <w:rPr>
                <w:b/>
                <w:highlight w:val="yellow"/>
              </w:rPr>
              <w:t>[A COMPLETER OU EFFACER]</w:t>
            </w:r>
          </w:p>
          <w:p w14:paraId="1C2E77E7" w14:textId="77777777" w:rsidR="006152A8" w:rsidRDefault="006152A8" w:rsidP="00AF7531">
            <w:r>
              <w:t>Merci également d’envoyer une copie électronique pour validation avant tout envoi d’original à la comptabilité à :</w:t>
            </w:r>
          </w:p>
          <w:p w14:paraId="3DBA87C0" w14:textId="77777777" w:rsidR="006152A8" w:rsidRDefault="006152A8" w:rsidP="00AF7531"/>
          <w:p w14:paraId="37F69862" w14:textId="77777777" w:rsidR="006152A8" w:rsidRDefault="006152A8" w:rsidP="00AF7531">
            <w:pPr>
              <w:rPr>
                <w:highlight w:val="yellow"/>
              </w:rPr>
            </w:pPr>
            <w:r>
              <w:t xml:space="preserve">Nom : </w:t>
            </w:r>
            <w:r>
              <w:rPr>
                <w:b/>
                <w:highlight w:val="yellow"/>
              </w:rPr>
              <w:t xml:space="preserve">[A COMPLETER] </w:t>
            </w:r>
          </w:p>
          <w:p w14:paraId="0A40B3F5" w14:textId="77777777" w:rsidR="006152A8" w:rsidRDefault="006152A8" w:rsidP="00AF7531">
            <w:r>
              <w:t xml:space="preserve">Adresse électronique : </w:t>
            </w:r>
            <w:r>
              <w:rPr>
                <w:b/>
                <w:highlight w:val="yellow"/>
              </w:rPr>
              <w:t>[A COMPLETER]</w:t>
            </w:r>
          </w:p>
          <w:p w14:paraId="6F447500" w14:textId="77777777" w:rsidR="006152A8" w:rsidRDefault="006152A8" w:rsidP="00AF7531">
            <w:r>
              <w:t xml:space="preserve">Téléphone : </w:t>
            </w:r>
            <w:r>
              <w:rPr>
                <w:b/>
                <w:highlight w:val="yellow"/>
              </w:rPr>
              <w:t>[A COMPLETER]</w:t>
            </w:r>
          </w:p>
          <w:p w14:paraId="30496747" w14:textId="77777777" w:rsidR="006152A8" w:rsidRDefault="006152A8" w:rsidP="00AF7531">
            <w:r>
              <w:t>Adresse postale :</w:t>
            </w:r>
            <w:r>
              <w:rPr>
                <w:highlight w:val="yellow"/>
              </w:rPr>
              <w:t xml:space="preserve"> </w:t>
            </w:r>
            <w:r>
              <w:rPr>
                <w:b/>
                <w:highlight w:val="yellow"/>
              </w:rPr>
              <w:t>[A COMPLETER]</w:t>
            </w:r>
          </w:p>
          <w:p w14:paraId="0B0BE663" w14:textId="77777777" w:rsidR="006152A8" w:rsidRDefault="006152A8" w:rsidP="00AF7531"/>
        </w:tc>
      </w:tr>
    </w:tbl>
    <w:p w14:paraId="6F5C143F" w14:textId="77777777" w:rsidR="00846704" w:rsidRDefault="00846704" w:rsidP="00846704">
      <w:pPr>
        <w:rPr>
          <w:b/>
          <w:u w:val="single"/>
        </w:rPr>
      </w:pPr>
      <w:r>
        <w:rPr>
          <w:b/>
          <w:u w:val="single"/>
        </w:rPr>
        <w:br w:type="page"/>
      </w:r>
      <w:r w:rsidRPr="00A83F9A">
        <w:rPr>
          <w:b/>
          <w:u w:val="single"/>
        </w:rPr>
        <w:t>SIGNATURES</w:t>
      </w:r>
      <w:r w:rsidRPr="001C64CA">
        <w:rPr>
          <w:b/>
        </w:rPr>
        <w:t xml:space="preserve"> </w:t>
      </w:r>
      <w:r w:rsidRPr="00444129">
        <w:rPr>
          <w:b/>
          <w:highlight w:val="yellow"/>
        </w:rPr>
        <w:t>[A COMPLETER]</w:t>
      </w:r>
      <w:r>
        <w:rPr>
          <w:b/>
          <w:u w:val="single"/>
        </w:rPr>
        <w:t xml:space="preserve"> </w:t>
      </w:r>
    </w:p>
    <w:p w14:paraId="3A81A3C8" w14:textId="77777777" w:rsidR="00846704" w:rsidRPr="00A83F9A" w:rsidRDefault="00846704" w:rsidP="00846704">
      <w:pPr>
        <w:spacing w:after="0"/>
      </w:pPr>
      <w:r w:rsidRPr="00A83F9A">
        <w:t>Pour :</w:t>
      </w:r>
    </w:p>
    <w:p w14:paraId="1A7502E7" w14:textId="77777777" w:rsidR="00846704" w:rsidRPr="00A83F9A" w:rsidRDefault="00846704" w:rsidP="00846704">
      <w:pPr>
        <w:spacing w:after="0"/>
      </w:pPr>
      <w:r w:rsidRPr="00A83F9A">
        <w:t>Nom :</w:t>
      </w:r>
    </w:p>
    <w:p w14:paraId="15FD2A31" w14:textId="77777777" w:rsidR="00846704" w:rsidRPr="00A83F9A" w:rsidRDefault="00846704" w:rsidP="00846704">
      <w:pPr>
        <w:spacing w:after="0"/>
      </w:pPr>
      <w:r w:rsidRPr="00A83F9A">
        <w:t>Titre :</w:t>
      </w:r>
    </w:p>
    <w:p w14:paraId="2C485E36" w14:textId="77777777" w:rsidR="00846704" w:rsidRDefault="00846704" w:rsidP="00846704">
      <w:pPr>
        <w:spacing w:after="0"/>
      </w:pPr>
      <w:r w:rsidRPr="00A83F9A">
        <w:t>Date :</w:t>
      </w:r>
    </w:p>
    <w:p w14:paraId="6F53113C" w14:textId="77777777" w:rsidR="00846704" w:rsidRDefault="00846704" w:rsidP="00846704">
      <w:pPr>
        <w:spacing w:after="0"/>
      </w:pPr>
    </w:p>
    <w:p w14:paraId="60C91FE8" w14:textId="77777777" w:rsidR="00846704" w:rsidRPr="00A83F9A" w:rsidRDefault="00846704" w:rsidP="00846704">
      <w:pPr>
        <w:spacing w:after="0"/>
      </w:pPr>
      <w:r>
        <w:rPr>
          <w:highlight w:val="yellow"/>
        </w:rPr>
        <w:br w:type="page"/>
      </w:r>
      <w:r w:rsidRPr="00A83F9A">
        <w:t>Pour :</w:t>
      </w:r>
    </w:p>
    <w:p w14:paraId="1EDA03E4" w14:textId="77777777" w:rsidR="00846704" w:rsidRPr="00A83F9A" w:rsidRDefault="00846704" w:rsidP="00846704">
      <w:pPr>
        <w:spacing w:after="0"/>
      </w:pPr>
      <w:r w:rsidRPr="00A83F9A">
        <w:t>Nom :</w:t>
      </w:r>
    </w:p>
    <w:p w14:paraId="2CD3F7EE" w14:textId="77777777" w:rsidR="00846704" w:rsidRPr="00A83F9A" w:rsidRDefault="00846704" w:rsidP="00846704">
      <w:pPr>
        <w:spacing w:after="0"/>
      </w:pPr>
      <w:r w:rsidRPr="00A83F9A">
        <w:t>Titre :</w:t>
      </w:r>
    </w:p>
    <w:p w14:paraId="5ADB1E7B" w14:textId="77777777" w:rsidR="00846704" w:rsidRDefault="00846704" w:rsidP="00846704">
      <w:pPr>
        <w:spacing w:after="0"/>
      </w:pPr>
      <w:r w:rsidRPr="00A83F9A">
        <w:t>Date :</w:t>
      </w:r>
    </w:p>
    <w:p w14:paraId="232D374B" w14:textId="77777777" w:rsidR="00846704" w:rsidRPr="00A83F9A" w:rsidRDefault="00846704" w:rsidP="00846704">
      <w:pPr>
        <w:spacing w:after="0"/>
      </w:pPr>
      <w:r>
        <w:br w:type="page"/>
      </w:r>
      <w:r w:rsidRPr="00A83F9A">
        <w:t>Pour :</w:t>
      </w:r>
    </w:p>
    <w:p w14:paraId="18AEED39" w14:textId="77777777" w:rsidR="00846704" w:rsidRPr="00A83F9A" w:rsidRDefault="00846704" w:rsidP="00846704">
      <w:pPr>
        <w:spacing w:after="0"/>
      </w:pPr>
      <w:r w:rsidRPr="00A83F9A">
        <w:t>Nom :</w:t>
      </w:r>
    </w:p>
    <w:p w14:paraId="09CF674C" w14:textId="77777777" w:rsidR="00846704" w:rsidRPr="00A83F9A" w:rsidRDefault="00846704" w:rsidP="00846704">
      <w:pPr>
        <w:spacing w:after="0"/>
      </w:pPr>
      <w:r w:rsidRPr="00A83F9A">
        <w:t>Titre :</w:t>
      </w:r>
    </w:p>
    <w:p w14:paraId="74BA7BF0" w14:textId="77777777" w:rsidR="00846704" w:rsidRDefault="00846704" w:rsidP="00846704">
      <w:pPr>
        <w:spacing w:after="0"/>
      </w:pPr>
      <w:r w:rsidRPr="00A83F9A">
        <w:t>Date :</w:t>
      </w:r>
    </w:p>
    <w:p w14:paraId="3131A245" w14:textId="77777777" w:rsidR="00846704" w:rsidRDefault="00846704" w:rsidP="00846704">
      <w:pPr>
        <w:spacing w:after="0"/>
        <w:jc w:val="left"/>
      </w:pPr>
    </w:p>
    <w:p w14:paraId="582B031D" w14:textId="77777777" w:rsidR="00846704" w:rsidRPr="00A83F9A" w:rsidRDefault="00846704" w:rsidP="00846704">
      <w:pPr>
        <w:spacing w:after="0"/>
      </w:pPr>
    </w:p>
    <w:p w14:paraId="05234568" w14:textId="32DC5FD2" w:rsidR="00846704" w:rsidRPr="0010689B" w:rsidRDefault="00846704" w:rsidP="00924900">
      <w:pPr>
        <w:pStyle w:val="Titre1"/>
        <w:numPr>
          <w:ilvl w:val="0"/>
          <w:numId w:val="22"/>
        </w:numPr>
      </w:pPr>
      <w:r w:rsidRPr="0010689B">
        <w:br w:type="page"/>
      </w:r>
      <w:bookmarkStart w:id="321" w:name="_Toc44497423"/>
      <w:bookmarkStart w:id="322" w:name="_Toc439859268"/>
      <w:bookmarkStart w:id="323" w:name="_Toc441676862"/>
      <w:bookmarkStart w:id="324" w:name="_Toc78466207"/>
      <w:r w:rsidRPr="0010689B">
        <w:t>ANNEXE 1 – FICHE DE PROJET D</w:t>
      </w:r>
      <w:r w:rsidR="0039287A" w:rsidRPr="0039287A">
        <w:t>É</w:t>
      </w:r>
      <w:r w:rsidRPr="0010689B">
        <w:t>FINITIVE</w:t>
      </w:r>
      <w:bookmarkEnd w:id="321"/>
      <w:bookmarkEnd w:id="322"/>
      <w:bookmarkEnd w:id="323"/>
      <w:bookmarkEnd w:id="324"/>
    </w:p>
    <w:p w14:paraId="352A6067" w14:textId="77777777" w:rsidR="00846704" w:rsidRPr="0010689B" w:rsidRDefault="00846704" w:rsidP="00846704"/>
    <w:p w14:paraId="35C11D0B" w14:textId="33FE1E60" w:rsidR="00846704" w:rsidRPr="00DE34B2" w:rsidRDefault="00846704" w:rsidP="00846704">
      <w:pPr>
        <w:rPr>
          <w:b/>
          <w:bCs/>
        </w:rPr>
      </w:pPr>
      <w:r w:rsidRPr="00DE34B2">
        <w:rPr>
          <w:b/>
          <w:bCs/>
          <w:highlight w:val="yellow"/>
        </w:rPr>
        <w:t>[</w:t>
      </w:r>
      <w:r w:rsidR="000B20D5">
        <w:rPr>
          <w:b/>
          <w:highlight w:val="yellow"/>
        </w:rPr>
        <w:t>FICHE PROJET A INCORPORER</w:t>
      </w:r>
      <w:r w:rsidRPr="00DE34B2">
        <w:rPr>
          <w:b/>
          <w:bCs/>
          <w:highlight w:val="yellow"/>
        </w:rPr>
        <w:t>]</w:t>
      </w:r>
    </w:p>
    <w:p w14:paraId="4C840FBA" w14:textId="77777777" w:rsidR="00846704" w:rsidRPr="0010689B" w:rsidRDefault="00846704" w:rsidP="00846704"/>
    <w:p w14:paraId="015C3F85" w14:textId="3CC7B8CD" w:rsidR="00846704" w:rsidRPr="0010689B" w:rsidRDefault="00846704" w:rsidP="00924900">
      <w:pPr>
        <w:pStyle w:val="Titre1"/>
        <w:numPr>
          <w:ilvl w:val="0"/>
          <w:numId w:val="22"/>
        </w:numPr>
      </w:pPr>
      <w:r w:rsidRPr="0010689B">
        <w:br w:type="page"/>
      </w:r>
      <w:bookmarkStart w:id="325" w:name="_Toc44497424"/>
      <w:bookmarkStart w:id="326" w:name="_Toc439859269"/>
      <w:bookmarkStart w:id="327" w:name="_Toc441676863"/>
      <w:bookmarkStart w:id="328" w:name="_Toc78466208"/>
      <w:r w:rsidRPr="0010689B">
        <w:t>ANNEXE 2 – D</w:t>
      </w:r>
      <w:r w:rsidR="00321804">
        <w:rPr>
          <w:rFonts w:eastAsia="Cambria" w:cs="Cambria"/>
          <w:smallCaps/>
        </w:rPr>
        <w:t>É</w:t>
      </w:r>
      <w:r w:rsidRPr="0010689B">
        <w:t>TAIL DU FINANCEMENT DU PROJET</w:t>
      </w:r>
      <w:bookmarkEnd w:id="325"/>
      <w:bookmarkEnd w:id="326"/>
      <w:bookmarkEnd w:id="327"/>
      <w:bookmarkEnd w:id="328"/>
    </w:p>
    <w:p w14:paraId="4AFD88D7" w14:textId="77777777" w:rsidR="00846704" w:rsidRPr="0010689B" w:rsidRDefault="00846704" w:rsidP="00846704"/>
    <w:tbl>
      <w:tblPr>
        <w:tblW w:w="9912" w:type="dxa"/>
        <w:jc w:val="center"/>
        <w:tblLook w:val="04A0" w:firstRow="1" w:lastRow="0" w:firstColumn="1" w:lastColumn="0" w:noHBand="0" w:noVBand="1"/>
      </w:tblPr>
      <w:tblGrid>
        <w:gridCol w:w="2830"/>
        <w:gridCol w:w="2977"/>
        <w:gridCol w:w="2283"/>
        <w:gridCol w:w="1822"/>
      </w:tblGrid>
      <w:tr w:rsidR="004F7438" w:rsidRPr="00555811" w14:paraId="02BD04EA" w14:textId="77777777" w:rsidTr="003F186F">
        <w:trPr>
          <w:trHeight w:val="422"/>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76A6F" w14:textId="77777777" w:rsidR="004F7438" w:rsidRPr="00DE34B2" w:rsidRDefault="004F7438" w:rsidP="00A43B04">
            <w:pPr>
              <w:spacing w:after="0"/>
              <w:jc w:val="left"/>
              <w:rPr>
                <w:rFonts w:asciiTheme="minorHAnsi" w:hAnsiTheme="minorHAnsi" w:cs="Arial"/>
                <w:color w:val="000000"/>
                <w:lang w:eastAsia="en-US"/>
              </w:rPr>
            </w:pPr>
            <w:r w:rsidRPr="00DE34B2">
              <w:rPr>
                <w:rFonts w:asciiTheme="minorHAnsi" w:hAnsiTheme="minorHAnsi" w:cs="Arial"/>
                <w:color w:val="000000"/>
                <w:lang w:eastAsia="en-US"/>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2F3B10D2" w14:textId="77777777" w:rsidR="004F7438" w:rsidRPr="00E4428E" w:rsidRDefault="004F7438" w:rsidP="00A43B04">
            <w:pPr>
              <w:spacing w:after="0"/>
              <w:jc w:val="left"/>
              <w:rPr>
                <w:rFonts w:asciiTheme="minorHAnsi" w:hAnsiTheme="minorHAnsi" w:cs="Arial"/>
                <w:caps/>
                <w:color w:val="000000"/>
                <w:lang w:val="en-US" w:eastAsia="en-US"/>
              </w:rPr>
            </w:pPr>
            <w:r w:rsidRPr="00E4428E">
              <w:rPr>
                <w:rFonts w:asciiTheme="minorHAnsi" w:hAnsiTheme="minorHAnsi" w:cs="Arial"/>
                <w:caps/>
                <w:color w:val="000000"/>
                <w:lang w:val="en-US" w:eastAsia="en-US"/>
              </w:rPr>
              <w:t>Partie</w:t>
            </w:r>
          </w:p>
        </w:tc>
        <w:tc>
          <w:tcPr>
            <w:tcW w:w="410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B396F2" w14:textId="41BD35B8" w:rsidR="004F7438" w:rsidRPr="00DE34B2" w:rsidRDefault="004F7438" w:rsidP="00E4428E">
            <w:pPr>
              <w:spacing w:after="0"/>
              <w:jc w:val="center"/>
              <w:rPr>
                <w:rFonts w:asciiTheme="minorHAnsi" w:hAnsiTheme="minorHAnsi" w:cs="Arial"/>
                <w:color w:val="000000"/>
                <w:lang w:val="en-US" w:eastAsia="en-US"/>
              </w:rPr>
            </w:pPr>
          </w:p>
          <w:p w14:paraId="2E9E1CA0" w14:textId="2A314868" w:rsidR="004F7438" w:rsidRPr="00E4428E" w:rsidRDefault="004F7438" w:rsidP="00E4428E">
            <w:pPr>
              <w:spacing w:after="0"/>
              <w:jc w:val="center"/>
              <w:rPr>
                <w:rFonts w:asciiTheme="minorHAnsi" w:hAnsiTheme="minorHAnsi" w:cs="Arial"/>
                <w:caps/>
                <w:color w:val="000000"/>
                <w:lang w:val="en-US" w:eastAsia="en-US"/>
              </w:rPr>
            </w:pPr>
            <w:r w:rsidRPr="00E4428E">
              <w:rPr>
                <w:rFonts w:asciiTheme="minorHAnsi" w:hAnsiTheme="minorHAnsi" w:cs="Arial"/>
                <w:caps/>
                <w:color w:val="000000"/>
                <w:lang w:val="en-US" w:eastAsia="en-US"/>
              </w:rPr>
              <w:t>Contribution</w:t>
            </w:r>
          </w:p>
        </w:tc>
      </w:tr>
      <w:tr w:rsidR="00846704" w:rsidRPr="00555811" w14:paraId="4BFE8CEE" w14:textId="77777777" w:rsidTr="00A43B04">
        <w:trPr>
          <w:trHeight w:val="422"/>
          <w:jc w:val="center"/>
        </w:trPr>
        <w:tc>
          <w:tcPr>
            <w:tcW w:w="28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722FDE" w14:textId="77777777" w:rsidR="00846704" w:rsidRPr="00E4428E" w:rsidRDefault="00846704" w:rsidP="00A43B04">
            <w:pPr>
              <w:spacing w:after="0"/>
              <w:jc w:val="center"/>
              <w:rPr>
                <w:rFonts w:asciiTheme="minorHAnsi" w:hAnsiTheme="minorHAnsi" w:cs="Arial"/>
                <w:caps/>
                <w:color w:val="000000"/>
                <w:lang w:eastAsia="en-US"/>
              </w:rPr>
            </w:pPr>
            <w:r w:rsidRPr="00E4428E">
              <w:rPr>
                <w:rFonts w:asciiTheme="minorHAnsi" w:hAnsiTheme="minorHAnsi" w:cs="Arial"/>
                <w:caps/>
                <w:color w:val="000000"/>
                <w:lang w:eastAsia="en-US"/>
              </w:rPr>
              <w:t>Partenaires</w:t>
            </w:r>
          </w:p>
        </w:tc>
        <w:tc>
          <w:tcPr>
            <w:tcW w:w="2977" w:type="dxa"/>
            <w:tcBorders>
              <w:top w:val="nil"/>
              <w:left w:val="nil"/>
              <w:bottom w:val="single" w:sz="4" w:space="0" w:color="auto"/>
              <w:right w:val="single" w:sz="4" w:space="0" w:color="auto"/>
            </w:tcBorders>
            <w:shd w:val="clear" w:color="auto" w:fill="auto"/>
            <w:noWrap/>
            <w:vAlign w:val="bottom"/>
            <w:hideMark/>
          </w:tcPr>
          <w:p w14:paraId="3FA32D98" w14:textId="645A99C6" w:rsidR="00846704" w:rsidRPr="00DE34B2" w:rsidRDefault="007E18B8" w:rsidP="00A43B04">
            <w:pPr>
              <w:spacing w:after="0"/>
              <w:jc w:val="left"/>
              <w:rPr>
                <w:rFonts w:asciiTheme="minorHAnsi" w:hAnsiTheme="minorHAnsi" w:cs="Arial"/>
                <w:color w:val="000000"/>
                <w:lang w:eastAsia="en-US"/>
              </w:rPr>
            </w:pPr>
            <w:r>
              <w:rPr>
                <w:smallCaps/>
                <w:color w:val="000000"/>
                <w:highlight w:val="yellow"/>
              </w:rPr>
              <w:t>[COORDONNATEUR (</w:t>
            </w:r>
            <w:r w:rsidRPr="00C37A2B">
              <w:rPr>
                <w:color w:val="000000"/>
                <w:highlight w:val="yellow"/>
              </w:rPr>
              <w:t>porteur de projet</w:t>
            </w:r>
            <w:r>
              <w:rPr>
                <w:smallCaps/>
                <w:color w:val="000000"/>
                <w:highlight w:val="yellow"/>
              </w:rPr>
              <w:t>)]</w:t>
            </w:r>
          </w:p>
        </w:tc>
        <w:tc>
          <w:tcPr>
            <w:tcW w:w="2283" w:type="dxa"/>
            <w:tcBorders>
              <w:top w:val="nil"/>
              <w:left w:val="nil"/>
              <w:bottom w:val="single" w:sz="4" w:space="0" w:color="auto"/>
              <w:right w:val="single" w:sz="4" w:space="0" w:color="auto"/>
            </w:tcBorders>
            <w:shd w:val="clear" w:color="auto" w:fill="auto"/>
            <w:noWrap/>
            <w:vAlign w:val="bottom"/>
            <w:hideMark/>
          </w:tcPr>
          <w:p w14:paraId="7218F7CF" w14:textId="77777777" w:rsidR="00846704" w:rsidRPr="00DE34B2" w:rsidRDefault="00846704" w:rsidP="00A43B04">
            <w:pPr>
              <w:spacing w:after="0"/>
              <w:jc w:val="right"/>
              <w:rPr>
                <w:rFonts w:asciiTheme="minorHAnsi" w:hAnsiTheme="minorHAnsi" w:cs="Arial"/>
                <w:color w:val="000000"/>
                <w:lang w:val="en-US" w:eastAsia="en-US"/>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822" w:type="dxa"/>
            <w:tcBorders>
              <w:top w:val="nil"/>
              <w:left w:val="nil"/>
              <w:bottom w:val="single" w:sz="4" w:space="0" w:color="auto"/>
              <w:right w:val="single" w:sz="4" w:space="0" w:color="auto"/>
            </w:tcBorders>
            <w:shd w:val="clear" w:color="auto" w:fill="auto"/>
            <w:noWrap/>
            <w:vAlign w:val="bottom"/>
            <w:hideMark/>
          </w:tcPr>
          <w:p w14:paraId="42E7A700" w14:textId="77777777" w:rsidR="00846704" w:rsidRPr="00DE34B2" w:rsidRDefault="00846704" w:rsidP="00A43B04">
            <w:pPr>
              <w:spacing w:after="0"/>
              <w:jc w:val="right"/>
              <w:rPr>
                <w:rFonts w:asciiTheme="minorHAnsi" w:hAnsiTheme="minorHAnsi" w:cs="Arial"/>
                <w:color w:val="000000"/>
                <w:lang w:val="en-US" w:eastAsia="en-US"/>
              </w:rPr>
            </w:pPr>
            <w:r w:rsidRPr="00DE34B2">
              <w:rPr>
                <w:rFonts w:asciiTheme="minorHAnsi" w:hAnsiTheme="minorHAnsi" w:cs="Arial"/>
                <w:color w:val="000000"/>
                <w:highlight w:val="yellow"/>
                <w:lang w:val="en-US" w:eastAsia="en-US"/>
              </w:rPr>
              <w:t>X</w:t>
            </w:r>
            <w:r w:rsidRPr="00DE34B2">
              <w:rPr>
                <w:rFonts w:asciiTheme="minorHAnsi" w:hAnsiTheme="minorHAnsi" w:cs="Arial"/>
                <w:color w:val="000000"/>
                <w:lang w:val="en-US" w:eastAsia="en-US"/>
              </w:rPr>
              <w:t>%</w:t>
            </w:r>
          </w:p>
        </w:tc>
      </w:tr>
      <w:tr w:rsidR="00846704" w:rsidRPr="00555811" w14:paraId="7C1777D5" w14:textId="77777777" w:rsidTr="00A43B04">
        <w:trPr>
          <w:trHeight w:val="422"/>
          <w:jc w:val="center"/>
        </w:trPr>
        <w:tc>
          <w:tcPr>
            <w:tcW w:w="2830" w:type="dxa"/>
            <w:vMerge/>
            <w:tcBorders>
              <w:top w:val="nil"/>
              <w:left w:val="single" w:sz="4" w:space="0" w:color="auto"/>
              <w:bottom w:val="single" w:sz="4" w:space="0" w:color="auto"/>
              <w:right w:val="single" w:sz="4" w:space="0" w:color="auto"/>
            </w:tcBorders>
            <w:vAlign w:val="center"/>
            <w:hideMark/>
          </w:tcPr>
          <w:p w14:paraId="7F716FCE" w14:textId="77777777" w:rsidR="00846704" w:rsidRPr="00E4428E" w:rsidRDefault="00846704" w:rsidP="00A43B04">
            <w:pPr>
              <w:spacing w:after="0"/>
              <w:jc w:val="center"/>
              <w:rPr>
                <w:rFonts w:asciiTheme="minorHAnsi" w:hAnsiTheme="minorHAnsi" w:cs="Arial"/>
                <w:caps/>
                <w:color w:val="000000"/>
                <w:lang w:val="en-US" w:eastAsia="en-US"/>
              </w:rPr>
            </w:pPr>
          </w:p>
        </w:tc>
        <w:tc>
          <w:tcPr>
            <w:tcW w:w="2977" w:type="dxa"/>
            <w:tcBorders>
              <w:top w:val="nil"/>
              <w:left w:val="nil"/>
              <w:bottom w:val="single" w:sz="4" w:space="0" w:color="auto"/>
              <w:right w:val="single" w:sz="4" w:space="0" w:color="auto"/>
            </w:tcBorders>
            <w:shd w:val="clear" w:color="auto" w:fill="auto"/>
            <w:noWrap/>
            <w:vAlign w:val="bottom"/>
            <w:hideMark/>
          </w:tcPr>
          <w:p w14:paraId="3DDB40E0" w14:textId="77777777" w:rsidR="00846704" w:rsidRPr="00DE34B2" w:rsidRDefault="00846704" w:rsidP="00A43B04">
            <w:pPr>
              <w:spacing w:after="0"/>
              <w:jc w:val="left"/>
              <w:rPr>
                <w:rFonts w:asciiTheme="minorHAnsi" w:hAnsiTheme="minorHAnsi" w:cs="Arial"/>
                <w:b/>
                <w:bCs/>
                <w:highlight w:val="yellow"/>
              </w:rPr>
            </w:pPr>
            <w:r w:rsidRPr="00DE34B2">
              <w:rPr>
                <w:rFonts w:asciiTheme="minorHAnsi" w:hAnsiTheme="minorHAnsi" w:cs="Arial"/>
                <w:color w:val="000000"/>
                <w:highlight w:val="yellow"/>
                <w:lang w:val="en-US" w:eastAsia="en-US"/>
              </w:rPr>
              <w:t>[</w:t>
            </w:r>
            <w:r w:rsidRPr="00DE34B2">
              <w:rPr>
                <w:rFonts w:asciiTheme="minorHAnsi" w:hAnsiTheme="minorHAnsi" w:cs="Arial"/>
                <w:caps/>
                <w:color w:val="000000"/>
                <w:highlight w:val="yellow"/>
                <w:lang w:val="en-US" w:eastAsia="en-US"/>
              </w:rPr>
              <w:t>Partenaire 1</w:t>
            </w:r>
            <w:r w:rsidRPr="00DE34B2">
              <w:rPr>
                <w:rFonts w:asciiTheme="minorHAnsi" w:hAnsiTheme="minorHAnsi" w:cs="Arial"/>
                <w:color w:val="000000"/>
                <w:highlight w:val="yellow"/>
                <w:lang w:val="en-US" w:eastAsia="en-US"/>
              </w:rPr>
              <w:t>]</w:t>
            </w:r>
            <w:r w:rsidRPr="00DE34B2">
              <w:rPr>
                <w:rFonts w:asciiTheme="minorHAnsi" w:hAnsiTheme="minorHAnsi" w:cs="Arial"/>
                <w:b/>
                <w:bCs/>
                <w:highlight w:val="yellow"/>
              </w:rPr>
              <w:t> </w:t>
            </w:r>
          </w:p>
        </w:tc>
        <w:tc>
          <w:tcPr>
            <w:tcW w:w="2283" w:type="dxa"/>
            <w:tcBorders>
              <w:top w:val="nil"/>
              <w:left w:val="nil"/>
              <w:bottom w:val="single" w:sz="4" w:space="0" w:color="auto"/>
              <w:right w:val="single" w:sz="4" w:space="0" w:color="auto"/>
            </w:tcBorders>
            <w:shd w:val="clear" w:color="auto" w:fill="auto"/>
            <w:noWrap/>
            <w:vAlign w:val="bottom"/>
            <w:hideMark/>
          </w:tcPr>
          <w:p w14:paraId="1F54A1C6" w14:textId="77777777" w:rsidR="00846704" w:rsidRPr="00DE34B2" w:rsidRDefault="00846704" w:rsidP="00A43B04">
            <w:pPr>
              <w:spacing w:after="0"/>
              <w:jc w:val="right"/>
              <w:rPr>
                <w:rFonts w:asciiTheme="minorHAnsi" w:hAnsiTheme="minorHAnsi" w:cs="Arial"/>
                <w:color w:val="000000"/>
                <w:lang w:val="en-US" w:eastAsia="en-US"/>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822" w:type="dxa"/>
            <w:tcBorders>
              <w:top w:val="nil"/>
              <w:left w:val="nil"/>
              <w:bottom w:val="single" w:sz="4" w:space="0" w:color="auto"/>
              <w:right w:val="single" w:sz="4" w:space="0" w:color="auto"/>
            </w:tcBorders>
            <w:shd w:val="clear" w:color="auto" w:fill="auto"/>
            <w:noWrap/>
            <w:vAlign w:val="bottom"/>
            <w:hideMark/>
          </w:tcPr>
          <w:p w14:paraId="0CCEFEF3" w14:textId="77777777" w:rsidR="00846704" w:rsidRPr="00DE34B2" w:rsidRDefault="00846704" w:rsidP="00A43B04">
            <w:pPr>
              <w:spacing w:after="0"/>
              <w:jc w:val="right"/>
              <w:rPr>
                <w:rFonts w:asciiTheme="minorHAnsi" w:hAnsiTheme="minorHAnsi" w:cs="Arial"/>
                <w:color w:val="000000"/>
                <w:lang w:val="en-US" w:eastAsia="en-US"/>
              </w:rPr>
            </w:pPr>
            <w:r w:rsidRPr="00DE34B2">
              <w:rPr>
                <w:rFonts w:asciiTheme="minorHAnsi" w:hAnsiTheme="minorHAnsi" w:cs="Arial"/>
                <w:color w:val="000000"/>
                <w:highlight w:val="yellow"/>
                <w:lang w:val="en-US" w:eastAsia="en-US"/>
              </w:rPr>
              <w:t>X</w:t>
            </w:r>
            <w:r w:rsidRPr="00DE34B2">
              <w:rPr>
                <w:rFonts w:asciiTheme="minorHAnsi" w:hAnsiTheme="minorHAnsi" w:cs="Arial"/>
                <w:color w:val="000000"/>
                <w:lang w:val="en-US" w:eastAsia="en-US"/>
              </w:rPr>
              <w:t>%</w:t>
            </w:r>
          </w:p>
        </w:tc>
      </w:tr>
      <w:tr w:rsidR="00846704" w:rsidRPr="00555811" w14:paraId="0C19B604" w14:textId="77777777" w:rsidTr="00A43B04">
        <w:trPr>
          <w:trHeight w:val="422"/>
          <w:jc w:val="center"/>
        </w:trPr>
        <w:tc>
          <w:tcPr>
            <w:tcW w:w="2830" w:type="dxa"/>
            <w:vMerge w:val="restart"/>
            <w:tcBorders>
              <w:top w:val="nil"/>
              <w:left w:val="single" w:sz="4" w:space="0" w:color="auto"/>
              <w:right w:val="single" w:sz="4" w:space="0" w:color="auto"/>
            </w:tcBorders>
            <w:shd w:val="clear" w:color="auto" w:fill="auto"/>
            <w:noWrap/>
            <w:vAlign w:val="center"/>
            <w:hideMark/>
          </w:tcPr>
          <w:p w14:paraId="2B5D1221" w14:textId="77777777" w:rsidR="00846704" w:rsidRPr="00E4428E" w:rsidRDefault="00846704" w:rsidP="00A43B04">
            <w:pPr>
              <w:spacing w:after="0"/>
              <w:jc w:val="center"/>
              <w:rPr>
                <w:rFonts w:asciiTheme="minorHAnsi" w:hAnsiTheme="minorHAnsi" w:cs="Arial"/>
                <w:caps/>
                <w:color w:val="000000"/>
                <w:lang w:val="en-US" w:eastAsia="en-US"/>
              </w:rPr>
            </w:pPr>
            <w:r w:rsidRPr="00E4428E">
              <w:rPr>
                <w:rFonts w:asciiTheme="minorHAnsi" w:hAnsiTheme="minorHAnsi" w:cs="Arial"/>
                <w:caps/>
                <w:color w:val="000000"/>
                <w:lang w:val="en-US" w:eastAsia="en-US"/>
              </w:rPr>
              <w:t>Sponsors</w:t>
            </w:r>
          </w:p>
        </w:tc>
        <w:tc>
          <w:tcPr>
            <w:tcW w:w="2977" w:type="dxa"/>
            <w:tcBorders>
              <w:top w:val="nil"/>
              <w:left w:val="nil"/>
              <w:bottom w:val="single" w:sz="4" w:space="0" w:color="auto"/>
              <w:right w:val="single" w:sz="4" w:space="0" w:color="auto"/>
            </w:tcBorders>
            <w:shd w:val="clear" w:color="auto" w:fill="auto"/>
            <w:noWrap/>
            <w:vAlign w:val="center"/>
            <w:hideMark/>
          </w:tcPr>
          <w:p w14:paraId="2C8D3742" w14:textId="77777777" w:rsidR="00846704" w:rsidRPr="00DE34B2" w:rsidRDefault="00846704" w:rsidP="00A43B04">
            <w:pPr>
              <w:spacing w:after="0"/>
              <w:jc w:val="left"/>
              <w:rPr>
                <w:rFonts w:asciiTheme="minorHAnsi" w:hAnsiTheme="minorHAnsi" w:cs="Arial"/>
                <w:bCs/>
                <w:color w:val="000000"/>
                <w:lang w:val="en-US" w:eastAsia="en-US"/>
              </w:rPr>
            </w:pPr>
            <w:r w:rsidRPr="00DE34B2">
              <w:rPr>
                <w:rFonts w:asciiTheme="minorHAnsi" w:hAnsiTheme="minorHAnsi" w:cs="Arial"/>
                <w:bCs/>
                <w:caps/>
                <w:highlight w:val="yellow"/>
              </w:rPr>
              <w:t>[Sponsor 1]</w:t>
            </w:r>
          </w:p>
        </w:tc>
        <w:tc>
          <w:tcPr>
            <w:tcW w:w="2283" w:type="dxa"/>
            <w:tcBorders>
              <w:top w:val="nil"/>
              <w:left w:val="nil"/>
              <w:bottom w:val="single" w:sz="4" w:space="0" w:color="auto"/>
              <w:right w:val="single" w:sz="4" w:space="0" w:color="auto"/>
            </w:tcBorders>
            <w:shd w:val="clear" w:color="auto" w:fill="auto"/>
            <w:noWrap/>
            <w:vAlign w:val="bottom"/>
            <w:hideMark/>
          </w:tcPr>
          <w:p w14:paraId="408DAC74" w14:textId="77777777" w:rsidR="00846704" w:rsidRPr="00DE34B2" w:rsidRDefault="00846704" w:rsidP="00A43B04">
            <w:pPr>
              <w:spacing w:after="0"/>
              <w:jc w:val="right"/>
              <w:rPr>
                <w:rFonts w:asciiTheme="minorHAnsi" w:hAnsiTheme="minorHAnsi" w:cs="Arial"/>
                <w:color w:val="000000"/>
                <w:lang w:val="en-US" w:eastAsia="en-US"/>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822" w:type="dxa"/>
            <w:tcBorders>
              <w:top w:val="nil"/>
              <w:left w:val="nil"/>
              <w:bottom w:val="single" w:sz="4" w:space="0" w:color="auto"/>
              <w:right w:val="single" w:sz="4" w:space="0" w:color="auto"/>
            </w:tcBorders>
            <w:shd w:val="clear" w:color="auto" w:fill="auto"/>
            <w:noWrap/>
            <w:vAlign w:val="bottom"/>
            <w:hideMark/>
          </w:tcPr>
          <w:p w14:paraId="161DB0F0" w14:textId="77777777" w:rsidR="00846704" w:rsidRPr="00DE34B2" w:rsidRDefault="00846704" w:rsidP="00A43B04">
            <w:pPr>
              <w:spacing w:after="0"/>
              <w:jc w:val="right"/>
              <w:rPr>
                <w:rFonts w:asciiTheme="minorHAnsi" w:hAnsiTheme="minorHAnsi" w:cs="Arial"/>
                <w:color w:val="000000"/>
                <w:lang w:val="en-US" w:eastAsia="en-US"/>
              </w:rPr>
            </w:pPr>
            <w:r w:rsidRPr="00DE34B2">
              <w:rPr>
                <w:rFonts w:asciiTheme="minorHAnsi" w:hAnsiTheme="minorHAnsi" w:cs="Arial"/>
                <w:color w:val="000000"/>
                <w:highlight w:val="yellow"/>
                <w:lang w:val="en-US" w:eastAsia="en-US"/>
              </w:rPr>
              <w:t>X</w:t>
            </w:r>
            <w:r w:rsidRPr="00DE34B2">
              <w:rPr>
                <w:rFonts w:asciiTheme="minorHAnsi" w:hAnsiTheme="minorHAnsi" w:cs="Arial"/>
                <w:color w:val="000000"/>
                <w:lang w:val="en-US" w:eastAsia="en-US"/>
              </w:rPr>
              <w:t>%</w:t>
            </w:r>
          </w:p>
        </w:tc>
      </w:tr>
      <w:tr w:rsidR="00846704" w:rsidRPr="00555811" w14:paraId="61FE613D" w14:textId="77777777" w:rsidTr="00A43B04">
        <w:trPr>
          <w:trHeight w:val="422"/>
          <w:jc w:val="center"/>
        </w:trPr>
        <w:tc>
          <w:tcPr>
            <w:tcW w:w="2830" w:type="dxa"/>
            <w:vMerge/>
            <w:tcBorders>
              <w:left w:val="single" w:sz="4" w:space="0" w:color="auto"/>
              <w:right w:val="single" w:sz="4" w:space="0" w:color="auto"/>
            </w:tcBorders>
            <w:vAlign w:val="center"/>
            <w:hideMark/>
          </w:tcPr>
          <w:p w14:paraId="51686E3A" w14:textId="77777777" w:rsidR="00846704" w:rsidRPr="00DE34B2" w:rsidRDefault="00846704" w:rsidP="00A43B04">
            <w:pPr>
              <w:spacing w:after="0"/>
              <w:jc w:val="left"/>
              <w:rPr>
                <w:rFonts w:asciiTheme="minorHAnsi" w:hAnsiTheme="minorHAnsi" w:cs="Arial"/>
                <w:color w:val="000000"/>
                <w:lang w:val="en-US" w:eastAsia="en-US"/>
              </w:rPr>
            </w:pPr>
          </w:p>
        </w:tc>
        <w:tc>
          <w:tcPr>
            <w:tcW w:w="2977" w:type="dxa"/>
            <w:tcBorders>
              <w:top w:val="nil"/>
              <w:left w:val="nil"/>
              <w:bottom w:val="single" w:sz="4" w:space="0" w:color="auto"/>
              <w:right w:val="single" w:sz="4" w:space="0" w:color="auto"/>
            </w:tcBorders>
            <w:shd w:val="clear" w:color="auto" w:fill="auto"/>
            <w:noWrap/>
            <w:vAlign w:val="center"/>
            <w:hideMark/>
          </w:tcPr>
          <w:p w14:paraId="2E597872" w14:textId="77777777" w:rsidR="00846704" w:rsidRPr="00DE34B2" w:rsidRDefault="00846704" w:rsidP="00A43B04">
            <w:pPr>
              <w:spacing w:after="0"/>
              <w:jc w:val="left"/>
              <w:rPr>
                <w:rFonts w:asciiTheme="minorHAnsi" w:hAnsiTheme="minorHAnsi" w:cs="Arial"/>
                <w:color w:val="000000"/>
                <w:lang w:val="en-US" w:eastAsia="en-US"/>
              </w:rPr>
            </w:pPr>
            <w:r w:rsidRPr="00DE34B2">
              <w:rPr>
                <w:rFonts w:asciiTheme="minorHAnsi" w:hAnsiTheme="minorHAnsi" w:cs="Arial"/>
                <w:bCs/>
                <w:caps/>
                <w:highlight w:val="yellow"/>
              </w:rPr>
              <w:t>[Sponsor 2]</w:t>
            </w:r>
          </w:p>
        </w:tc>
        <w:tc>
          <w:tcPr>
            <w:tcW w:w="2283" w:type="dxa"/>
            <w:tcBorders>
              <w:top w:val="nil"/>
              <w:left w:val="nil"/>
              <w:bottom w:val="single" w:sz="4" w:space="0" w:color="auto"/>
              <w:right w:val="single" w:sz="4" w:space="0" w:color="auto"/>
            </w:tcBorders>
            <w:shd w:val="clear" w:color="auto" w:fill="auto"/>
            <w:noWrap/>
            <w:vAlign w:val="bottom"/>
            <w:hideMark/>
          </w:tcPr>
          <w:p w14:paraId="396E6AEE" w14:textId="77777777" w:rsidR="00846704" w:rsidRPr="00DE34B2" w:rsidRDefault="00846704" w:rsidP="00A43B04">
            <w:pPr>
              <w:spacing w:after="0"/>
              <w:jc w:val="right"/>
              <w:rPr>
                <w:rFonts w:asciiTheme="minorHAnsi" w:hAnsiTheme="minorHAnsi" w:cs="Arial"/>
                <w:color w:val="000000"/>
                <w:lang w:val="en-US" w:eastAsia="en-US"/>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822" w:type="dxa"/>
            <w:tcBorders>
              <w:top w:val="nil"/>
              <w:left w:val="nil"/>
              <w:bottom w:val="single" w:sz="4" w:space="0" w:color="auto"/>
              <w:right w:val="single" w:sz="4" w:space="0" w:color="auto"/>
            </w:tcBorders>
            <w:shd w:val="clear" w:color="auto" w:fill="auto"/>
            <w:noWrap/>
            <w:vAlign w:val="bottom"/>
            <w:hideMark/>
          </w:tcPr>
          <w:p w14:paraId="5C090B2B" w14:textId="77777777" w:rsidR="00846704" w:rsidRPr="00DE34B2" w:rsidRDefault="00846704" w:rsidP="00A43B04">
            <w:pPr>
              <w:spacing w:after="0"/>
              <w:jc w:val="right"/>
              <w:rPr>
                <w:rFonts w:asciiTheme="minorHAnsi" w:hAnsiTheme="minorHAnsi" w:cs="Arial"/>
                <w:color w:val="000000"/>
                <w:lang w:val="en-US" w:eastAsia="en-US"/>
              </w:rPr>
            </w:pPr>
            <w:r w:rsidRPr="00DE34B2">
              <w:rPr>
                <w:rFonts w:asciiTheme="minorHAnsi" w:hAnsiTheme="minorHAnsi" w:cs="Arial"/>
                <w:color w:val="000000"/>
                <w:highlight w:val="yellow"/>
                <w:lang w:val="en-US" w:eastAsia="en-US"/>
              </w:rPr>
              <w:t>X</w:t>
            </w:r>
            <w:r w:rsidRPr="00DE34B2">
              <w:rPr>
                <w:rFonts w:asciiTheme="minorHAnsi" w:hAnsiTheme="minorHAnsi" w:cs="Arial"/>
                <w:color w:val="000000"/>
                <w:lang w:val="en-US" w:eastAsia="en-US"/>
              </w:rPr>
              <w:t>%</w:t>
            </w:r>
          </w:p>
        </w:tc>
      </w:tr>
      <w:tr w:rsidR="00846704" w:rsidRPr="00555811" w14:paraId="4E5F69B2" w14:textId="77777777" w:rsidTr="00A43B04">
        <w:trPr>
          <w:trHeight w:val="422"/>
          <w:jc w:val="center"/>
        </w:trPr>
        <w:tc>
          <w:tcPr>
            <w:tcW w:w="2830" w:type="dxa"/>
            <w:vMerge/>
            <w:tcBorders>
              <w:left w:val="single" w:sz="4" w:space="0" w:color="auto"/>
              <w:right w:val="single" w:sz="4" w:space="0" w:color="auto"/>
            </w:tcBorders>
            <w:vAlign w:val="center"/>
            <w:hideMark/>
          </w:tcPr>
          <w:p w14:paraId="76E53B39" w14:textId="77777777" w:rsidR="00846704" w:rsidRPr="00DE34B2" w:rsidRDefault="00846704" w:rsidP="00A43B04">
            <w:pPr>
              <w:spacing w:after="0"/>
              <w:jc w:val="left"/>
              <w:rPr>
                <w:rFonts w:asciiTheme="minorHAnsi" w:hAnsiTheme="minorHAnsi" w:cs="Arial"/>
                <w:color w:val="000000"/>
                <w:lang w:val="en-US" w:eastAsia="en-US"/>
              </w:rPr>
            </w:pPr>
          </w:p>
        </w:tc>
        <w:tc>
          <w:tcPr>
            <w:tcW w:w="2977" w:type="dxa"/>
            <w:tcBorders>
              <w:top w:val="nil"/>
              <w:left w:val="nil"/>
              <w:bottom w:val="single" w:sz="4" w:space="0" w:color="auto"/>
              <w:right w:val="single" w:sz="4" w:space="0" w:color="auto"/>
            </w:tcBorders>
            <w:shd w:val="clear" w:color="auto" w:fill="auto"/>
            <w:noWrap/>
            <w:vAlign w:val="center"/>
            <w:hideMark/>
          </w:tcPr>
          <w:p w14:paraId="531DE048" w14:textId="77777777" w:rsidR="00846704" w:rsidRPr="00DE34B2" w:rsidRDefault="00846704" w:rsidP="00A43B04">
            <w:pPr>
              <w:spacing w:after="0"/>
              <w:jc w:val="left"/>
              <w:rPr>
                <w:rFonts w:asciiTheme="minorHAnsi" w:hAnsiTheme="minorHAnsi" w:cs="Arial"/>
                <w:color w:val="000000"/>
                <w:lang w:val="en-US" w:eastAsia="en-US"/>
              </w:rPr>
            </w:pPr>
            <w:r w:rsidRPr="00DE34B2">
              <w:rPr>
                <w:rFonts w:asciiTheme="minorHAnsi" w:hAnsiTheme="minorHAnsi" w:cs="Arial"/>
                <w:bCs/>
                <w:caps/>
                <w:highlight w:val="yellow"/>
              </w:rPr>
              <w:t>[Sponsor 3]</w:t>
            </w:r>
          </w:p>
        </w:tc>
        <w:tc>
          <w:tcPr>
            <w:tcW w:w="2283" w:type="dxa"/>
            <w:tcBorders>
              <w:top w:val="nil"/>
              <w:left w:val="nil"/>
              <w:bottom w:val="single" w:sz="4" w:space="0" w:color="auto"/>
              <w:right w:val="single" w:sz="4" w:space="0" w:color="auto"/>
            </w:tcBorders>
            <w:shd w:val="clear" w:color="auto" w:fill="auto"/>
            <w:noWrap/>
            <w:vAlign w:val="bottom"/>
            <w:hideMark/>
          </w:tcPr>
          <w:p w14:paraId="3C321D9F" w14:textId="77777777" w:rsidR="00846704" w:rsidRPr="00DE34B2" w:rsidRDefault="00846704" w:rsidP="00A43B04">
            <w:pPr>
              <w:spacing w:after="0"/>
              <w:jc w:val="right"/>
              <w:rPr>
                <w:rFonts w:asciiTheme="minorHAnsi" w:hAnsiTheme="minorHAnsi" w:cs="Arial"/>
                <w:color w:val="000000"/>
                <w:lang w:val="en-US" w:eastAsia="en-US"/>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822" w:type="dxa"/>
            <w:tcBorders>
              <w:top w:val="nil"/>
              <w:left w:val="nil"/>
              <w:bottom w:val="single" w:sz="4" w:space="0" w:color="auto"/>
              <w:right w:val="single" w:sz="4" w:space="0" w:color="auto"/>
            </w:tcBorders>
            <w:shd w:val="clear" w:color="auto" w:fill="auto"/>
            <w:noWrap/>
            <w:vAlign w:val="bottom"/>
            <w:hideMark/>
          </w:tcPr>
          <w:p w14:paraId="69A73314" w14:textId="77777777" w:rsidR="00846704" w:rsidRPr="00DE34B2" w:rsidRDefault="00846704" w:rsidP="00A43B04">
            <w:pPr>
              <w:spacing w:after="0"/>
              <w:jc w:val="right"/>
              <w:rPr>
                <w:rFonts w:asciiTheme="minorHAnsi" w:hAnsiTheme="minorHAnsi" w:cs="Arial"/>
                <w:color w:val="000000"/>
                <w:lang w:val="en-US" w:eastAsia="en-US"/>
              </w:rPr>
            </w:pPr>
            <w:r w:rsidRPr="00DE34B2">
              <w:rPr>
                <w:rFonts w:asciiTheme="minorHAnsi" w:hAnsiTheme="minorHAnsi" w:cs="Arial"/>
                <w:color w:val="000000"/>
                <w:highlight w:val="yellow"/>
                <w:lang w:val="en-US" w:eastAsia="en-US"/>
              </w:rPr>
              <w:t>X</w:t>
            </w:r>
            <w:r w:rsidRPr="00DE34B2">
              <w:rPr>
                <w:rFonts w:asciiTheme="minorHAnsi" w:hAnsiTheme="minorHAnsi" w:cs="Arial"/>
                <w:color w:val="000000"/>
                <w:lang w:val="en-US" w:eastAsia="en-US"/>
              </w:rPr>
              <w:t>%</w:t>
            </w:r>
          </w:p>
        </w:tc>
      </w:tr>
      <w:tr w:rsidR="00846704" w:rsidRPr="00555811" w14:paraId="56B73606" w14:textId="77777777" w:rsidTr="00A43B04">
        <w:trPr>
          <w:trHeight w:val="422"/>
          <w:jc w:val="center"/>
        </w:trPr>
        <w:tc>
          <w:tcPr>
            <w:tcW w:w="2830" w:type="dxa"/>
            <w:vMerge/>
            <w:tcBorders>
              <w:left w:val="single" w:sz="4" w:space="0" w:color="auto"/>
              <w:bottom w:val="single" w:sz="4" w:space="0" w:color="auto"/>
              <w:right w:val="single" w:sz="4" w:space="0" w:color="auto"/>
            </w:tcBorders>
            <w:vAlign w:val="center"/>
          </w:tcPr>
          <w:p w14:paraId="3D66ACED" w14:textId="77777777" w:rsidR="00846704" w:rsidRPr="00DE34B2" w:rsidRDefault="00846704" w:rsidP="00A43B04">
            <w:pPr>
              <w:spacing w:after="0"/>
              <w:jc w:val="left"/>
              <w:rPr>
                <w:rFonts w:asciiTheme="minorHAnsi" w:hAnsiTheme="minorHAnsi" w:cs="Arial"/>
                <w:color w:val="000000"/>
                <w:lang w:val="en-US" w:eastAsia="en-US"/>
              </w:rPr>
            </w:pPr>
          </w:p>
        </w:tc>
        <w:tc>
          <w:tcPr>
            <w:tcW w:w="2977" w:type="dxa"/>
            <w:tcBorders>
              <w:top w:val="nil"/>
              <w:left w:val="nil"/>
              <w:bottom w:val="single" w:sz="4" w:space="0" w:color="auto"/>
              <w:right w:val="single" w:sz="4" w:space="0" w:color="auto"/>
            </w:tcBorders>
            <w:shd w:val="clear" w:color="auto" w:fill="auto"/>
            <w:noWrap/>
            <w:vAlign w:val="center"/>
          </w:tcPr>
          <w:p w14:paraId="2704E314" w14:textId="77777777" w:rsidR="00846704" w:rsidRPr="00DE34B2" w:rsidRDefault="00846704" w:rsidP="00A43B04">
            <w:pPr>
              <w:spacing w:after="0"/>
              <w:jc w:val="left"/>
              <w:rPr>
                <w:rFonts w:asciiTheme="minorHAnsi" w:hAnsiTheme="minorHAnsi" w:cs="Arial"/>
                <w:color w:val="000000"/>
                <w:lang w:val="en-US" w:eastAsia="en-US"/>
              </w:rPr>
            </w:pPr>
            <w:r w:rsidRPr="00DE34B2">
              <w:rPr>
                <w:rFonts w:asciiTheme="minorHAnsi" w:hAnsiTheme="minorHAnsi" w:cs="Arial"/>
                <w:bCs/>
                <w:caps/>
                <w:highlight w:val="yellow"/>
              </w:rPr>
              <w:t>[Sponsor 4]</w:t>
            </w:r>
          </w:p>
        </w:tc>
        <w:tc>
          <w:tcPr>
            <w:tcW w:w="2283" w:type="dxa"/>
            <w:tcBorders>
              <w:top w:val="nil"/>
              <w:left w:val="nil"/>
              <w:bottom w:val="single" w:sz="4" w:space="0" w:color="auto"/>
              <w:right w:val="single" w:sz="4" w:space="0" w:color="auto"/>
            </w:tcBorders>
            <w:shd w:val="clear" w:color="auto" w:fill="auto"/>
            <w:noWrap/>
            <w:vAlign w:val="bottom"/>
          </w:tcPr>
          <w:p w14:paraId="01884E16" w14:textId="77777777" w:rsidR="00846704" w:rsidRPr="00DE34B2" w:rsidRDefault="00846704" w:rsidP="00A43B04">
            <w:pPr>
              <w:spacing w:after="0"/>
              <w:jc w:val="right"/>
              <w:rPr>
                <w:rFonts w:asciiTheme="minorHAnsi" w:hAnsiTheme="minorHAnsi" w:cs="Arial"/>
                <w:color w:val="000000"/>
                <w:lang w:val="en-US" w:eastAsia="en-US"/>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822" w:type="dxa"/>
            <w:tcBorders>
              <w:top w:val="nil"/>
              <w:left w:val="nil"/>
              <w:bottom w:val="single" w:sz="4" w:space="0" w:color="auto"/>
              <w:right w:val="single" w:sz="4" w:space="0" w:color="auto"/>
            </w:tcBorders>
            <w:shd w:val="clear" w:color="auto" w:fill="auto"/>
            <w:noWrap/>
            <w:vAlign w:val="bottom"/>
          </w:tcPr>
          <w:p w14:paraId="652850F8" w14:textId="77777777" w:rsidR="00846704" w:rsidRPr="00DE34B2" w:rsidRDefault="00846704" w:rsidP="00A43B04">
            <w:pPr>
              <w:spacing w:after="0"/>
              <w:jc w:val="right"/>
              <w:rPr>
                <w:rFonts w:asciiTheme="minorHAnsi" w:hAnsiTheme="minorHAnsi" w:cs="Arial"/>
                <w:color w:val="000000"/>
                <w:lang w:val="en-US" w:eastAsia="en-US"/>
              </w:rPr>
            </w:pPr>
            <w:r w:rsidRPr="00DE34B2">
              <w:rPr>
                <w:rFonts w:asciiTheme="minorHAnsi" w:hAnsiTheme="minorHAnsi" w:cs="Arial"/>
                <w:color w:val="000000"/>
                <w:highlight w:val="yellow"/>
                <w:lang w:val="en-US" w:eastAsia="en-US"/>
              </w:rPr>
              <w:t>X</w:t>
            </w:r>
            <w:r w:rsidRPr="00DE34B2">
              <w:rPr>
                <w:rFonts w:asciiTheme="minorHAnsi" w:hAnsiTheme="minorHAnsi" w:cs="Arial"/>
                <w:color w:val="000000"/>
                <w:lang w:val="en-US" w:eastAsia="en-US"/>
              </w:rPr>
              <w:t>%</w:t>
            </w:r>
          </w:p>
        </w:tc>
      </w:tr>
      <w:tr w:rsidR="00846704" w:rsidRPr="00555811" w14:paraId="76D08F3A" w14:textId="77777777" w:rsidTr="00A43B04">
        <w:trPr>
          <w:trHeight w:val="422"/>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DA07A1E" w14:textId="77777777" w:rsidR="00846704" w:rsidRPr="00DE34B2" w:rsidRDefault="00846704" w:rsidP="00A43B04">
            <w:pPr>
              <w:spacing w:after="0"/>
              <w:jc w:val="center"/>
              <w:rPr>
                <w:rFonts w:asciiTheme="minorHAnsi" w:hAnsiTheme="minorHAnsi" w:cs="Arial"/>
                <w:color w:val="000000"/>
                <w:lang w:val="en-US" w:eastAsia="en-US"/>
              </w:rPr>
            </w:pPr>
            <w:r w:rsidRPr="00DE34B2">
              <w:rPr>
                <w:rFonts w:asciiTheme="minorHAnsi" w:hAnsiTheme="minorHAnsi" w:cs="Arial"/>
                <w:color w:val="000000"/>
                <w:lang w:val="en-US" w:eastAsia="en-US"/>
              </w:rPr>
              <w:t>Total</w:t>
            </w:r>
          </w:p>
        </w:tc>
        <w:tc>
          <w:tcPr>
            <w:tcW w:w="2977" w:type="dxa"/>
            <w:tcBorders>
              <w:top w:val="nil"/>
              <w:left w:val="nil"/>
              <w:bottom w:val="single" w:sz="4" w:space="0" w:color="auto"/>
              <w:right w:val="single" w:sz="4" w:space="0" w:color="auto"/>
            </w:tcBorders>
            <w:shd w:val="clear" w:color="auto" w:fill="auto"/>
            <w:noWrap/>
            <w:vAlign w:val="bottom"/>
          </w:tcPr>
          <w:p w14:paraId="2079A6FE" w14:textId="77777777" w:rsidR="00846704" w:rsidRPr="00DE34B2" w:rsidRDefault="00846704" w:rsidP="00A43B04">
            <w:pPr>
              <w:spacing w:after="0"/>
              <w:jc w:val="left"/>
              <w:rPr>
                <w:rFonts w:asciiTheme="minorHAnsi" w:hAnsiTheme="minorHAnsi" w:cs="Arial"/>
                <w:color w:val="000000"/>
                <w:lang w:val="en-US" w:eastAsia="en-US"/>
              </w:rPr>
            </w:pPr>
          </w:p>
        </w:tc>
        <w:tc>
          <w:tcPr>
            <w:tcW w:w="2283" w:type="dxa"/>
            <w:tcBorders>
              <w:top w:val="nil"/>
              <w:left w:val="nil"/>
              <w:bottom w:val="single" w:sz="4" w:space="0" w:color="auto"/>
              <w:right w:val="single" w:sz="4" w:space="0" w:color="auto"/>
            </w:tcBorders>
            <w:shd w:val="clear" w:color="auto" w:fill="auto"/>
            <w:noWrap/>
            <w:vAlign w:val="bottom"/>
            <w:hideMark/>
          </w:tcPr>
          <w:p w14:paraId="76082CCC" w14:textId="77777777" w:rsidR="00846704" w:rsidRPr="00DE34B2" w:rsidRDefault="00846704" w:rsidP="00A43B04">
            <w:pPr>
              <w:spacing w:after="0"/>
              <w:jc w:val="right"/>
              <w:rPr>
                <w:rFonts w:asciiTheme="minorHAnsi" w:hAnsiTheme="minorHAnsi" w:cs="Arial"/>
                <w:color w:val="000000"/>
                <w:lang w:val="en-US" w:eastAsia="en-US"/>
              </w:rPr>
            </w:pPr>
            <w:r>
              <w:rPr>
                <w:rFonts w:asciiTheme="minorHAnsi" w:hAnsiTheme="minorHAnsi" w:cs="Arial"/>
                <w:color w:val="000000"/>
                <w:lang w:val="en-US" w:eastAsia="en-US"/>
              </w:rPr>
              <w:t>x k€</w:t>
            </w:r>
          </w:p>
        </w:tc>
        <w:tc>
          <w:tcPr>
            <w:tcW w:w="1822" w:type="dxa"/>
            <w:tcBorders>
              <w:top w:val="nil"/>
              <w:left w:val="nil"/>
              <w:bottom w:val="single" w:sz="4" w:space="0" w:color="auto"/>
              <w:right w:val="single" w:sz="4" w:space="0" w:color="auto"/>
            </w:tcBorders>
            <w:shd w:val="clear" w:color="auto" w:fill="auto"/>
            <w:noWrap/>
            <w:vAlign w:val="bottom"/>
            <w:hideMark/>
          </w:tcPr>
          <w:p w14:paraId="32AB75BD" w14:textId="77777777" w:rsidR="00846704" w:rsidRPr="00DE34B2" w:rsidRDefault="00846704" w:rsidP="00A43B04">
            <w:pPr>
              <w:spacing w:after="0"/>
              <w:jc w:val="right"/>
              <w:rPr>
                <w:rFonts w:asciiTheme="minorHAnsi" w:hAnsiTheme="minorHAnsi" w:cs="Arial"/>
                <w:color w:val="000000"/>
                <w:lang w:val="en-US" w:eastAsia="en-US"/>
              </w:rPr>
            </w:pPr>
            <w:r w:rsidRPr="00DE34B2">
              <w:rPr>
                <w:rFonts w:asciiTheme="minorHAnsi" w:hAnsiTheme="minorHAnsi" w:cs="Arial"/>
                <w:color w:val="000000"/>
                <w:lang w:val="en-US" w:eastAsia="en-US"/>
              </w:rPr>
              <w:t>100%</w:t>
            </w:r>
          </w:p>
        </w:tc>
      </w:tr>
    </w:tbl>
    <w:p w14:paraId="3A138D6C" w14:textId="77777777" w:rsidR="00846704" w:rsidRDefault="00846704" w:rsidP="00846704"/>
    <w:tbl>
      <w:tblPr>
        <w:tblStyle w:val="Grilledutableau"/>
        <w:tblW w:w="9775" w:type="dxa"/>
        <w:jc w:val="center"/>
        <w:tblLayout w:type="fixed"/>
        <w:tblLook w:val="04A0" w:firstRow="1" w:lastRow="0" w:firstColumn="1" w:lastColumn="0" w:noHBand="0" w:noVBand="1"/>
      </w:tblPr>
      <w:tblGrid>
        <w:gridCol w:w="1195"/>
        <w:gridCol w:w="1635"/>
        <w:gridCol w:w="1410"/>
        <w:gridCol w:w="1410"/>
        <w:gridCol w:w="1410"/>
        <w:gridCol w:w="1411"/>
        <w:gridCol w:w="1304"/>
      </w:tblGrid>
      <w:tr w:rsidR="00846704" w:rsidRPr="00555811" w14:paraId="36B4DD87" w14:textId="77777777" w:rsidTr="00A43B04">
        <w:trPr>
          <w:jc w:val="center"/>
        </w:trPr>
        <w:tc>
          <w:tcPr>
            <w:tcW w:w="1195" w:type="dxa"/>
          </w:tcPr>
          <w:p w14:paraId="1B252AB3" w14:textId="77777777" w:rsidR="00846704" w:rsidRPr="00DE34B2" w:rsidRDefault="00846704" w:rsidP="00A43B04">
            <w:pPr>
              <w:rPr>
                <w:rFonts w:asciiTheme="minorHAnsi" w:hAnsiTheme="minorHAnsi" w:cs="Arial"/>
              </w:rPr>
            </w:pPr>
            <w:r w:rsidRPr="00DE34B2">
              <w:rPr>
                <w:rFonts w:asciiTheme="minorHAnsi" w:hAnsiTheme="minorHAnsi" w:cs="Arial"/>
              </w:rPr>
              <w:t>Echéance</w:t>
            </w:r>
          </w:p>
        </w:tc>
        <w:tc>
          <w:tcPr>
            <w:tcW w:w="1635" w:type="dxa"/>
          </w:tcPr>
          <w:p w14:paraId="7BE3CCEC" w14:textId="77777777" w:rsidR="00846704" w:rsidRPr="00DE34B2" w:rsidRDefault="00846704" w:rsidP="00A43B04">
            <w:pPr>
              <w:rPr>
                <w:rFonts w:asciiTheme="minorHAnsi" w:hAnsiTheme="minorHAnsi" w:cs="Arial"/>
              </w:rPr>
            </w:pPr>
            <w:r w:rsidRPr="00DE34B2">
              <w:rPr>
                <w:rFonts w:asciiTheme="minorHAnsi" w:hAnsiTheme="minorHAnsi" w:cs="Arial"/>
              </w:rPr>
              <w:t>Condition</w:t>
            </w:r>
          </w:p>
        </w:tc>
        <w:tc>
          <w:tcPr>
            <w:tcW w:w="1410" w:type="dxa"/>
            <w:vAlign w:val="center"/>
          </w:tcPr>
          <w:p w14:paraId="6D3966E7" w14:textId="77777777" w:rsidR="00846704" w:rsidRPr="00DE34B2" w:rsidRDefault="00846704" w:rsidP="00A43B04">
            <w:pPr>
              <w:jc w:val="center"/>
              <w:rPr>
                <w:rFonts w:asciiTheme="minorHAnsi" w:hAnsiTheme="minorHAnsi" w:cs="Arial"/>
                <w:b/>
                <w:caps/>
                <w:highlight w:val="yellow"/>
              </w:rPr>
            </w:pPr>
            <w:r w:rsidRPr="00DE34B2">
              <w:rPr>
                <w:rFonts w:asciiTheme="minorHAnsi" w:hAnsiTheme="minorHAnsi" w:cs="Arial"/>
                <w:b/>
                <w:caps/>
                <w:highlight w:val="yellow"/>
              </w:rPr>
              <w:t>[Sponsor 1]</w:t>
            </w:r>
          </w:p>
        </w:tc>
        <w:tc>
          <w:tcPr>
            <w:tcW w:w="1410" w:type="dxa"/>
            <w:vAlign w:val="center"/>
          </w:tcPr>
          <w:p w14:paraId="4E2D9EC8" w14:textId="77777777" w:rsidR="00846704" w:rsidRPr="00DE34B2" w:rsidRDefault="00846704" w:rsidP="00A43B04">
            <w:pPr>
              <w:jc w:val="center"/>
              <w:rPr>
                <w:rFonts w:asciiTheme="minorHAnsi" w:hAnsiTheme="minorHAnsi" w:cs="Arial"/>
                <w:b/>
                <w:caps/>
                <w:highlight w:val="yellow"/>
              </w:rPr>
            </w:pPr>
            <w:r w:rsidRPr="00DE34B2">
              <w:rPr>
                <w:rFonts w:asciiTheme="minorHAnsi" w:hAnsiTheme="minorHAnsi" w:cs="Arial"/>
                <w:b/>
                <w:caps/>
                <w:highlight w:val="yellow"/>
              </w:rPr>
              <w:t>[Sponsor 2]</w:t>
            </w:r>
          </w:p>
        </w:tc>
        <w:tc>
          <w:tcPr>
            <w:tcW w:w="1410" w:type="dxa"/>
            <w:vAlign w:val="center"/>
          </w:tcPr>
          <w:p w14:paraId="47314A07" w14:textId="77777777" w:rsidR="00846704" w:rsidRPr="00DE34B2" w:rsidRDefault="00846704" w:rsidP="00A43B04">
            <w:pPr>
              <w:jc w:val="center"/>
              <w:rPr>
                <w:rFonts w:asciiTheme="minorHAnsi" w:hAnsiTheme="minorHAnsi" w:cs="Arial"/>
                <w:b/>
                <w:caps/>
                <w:highlight w:val="yellow"/>
              </w:rPr>
            </w:pPr>
            <w:r w:rsidRPr="00DE34B2">
              <w:rPr>
                <w:rFonts w:asciiTheme="minorHAnsi" w:hAnsiTheme="minorHAnsi" w:cs="Arial"/>
                <w:b/>
                <w:caps/>
                <w:highlight w:val="yellow"/>
              </w:rPr>
              <w:t>[Sponsor 3]</w:t>
            </w:r>
          </w:p>
        </w:tc>
        <w:tc>
          <w:tcPr>
            <w:tcW w:w="1411" w:type="dxa"/>
            <w:vAlign w:val="center"/>
          </w:tcPr>
          <w:p w14:paraId="48F1D38C" w14:textId="77777777" w:rsidR="00846704" w:rsidRPr="00DE34B2" w:rsidRDefault="00846704" w:rsidP="00A43B04">
            <w:pPr>
              <w:jc w:val="center"/>
              <w:rPr>
                <w:rFonts w:asciiTheme="minorHAnsi" w:hAnsiTheme="minorHAnsi" w:cs="Arial"/>
                <w:b/>
                <w:caps/>
                <w:highlight w:val="yellow"/>
              </w:rPr>
            </w:pPr>
            <w:r w:rsidRPr="00DE34B2">
              <w:rPr>
                <w:rFonts w:asciiTheme="minorHAnsi" w:hAnsiTheme="minorHAnsi" w:cs="Arial"/>
                <w:b/>
                <w:caps/>
                <w:highlight w:val="yellow"/>
              </w:rPr>
              <w:t>[Sponsor 4]</w:t>
            </w:r>
          </w:p>
        </w:tc>
        <w:tc>
          <w:tcPr>
            <w:tcW w:w="1304" w:type="dxa"/>
            <w:vAlign w:val="center"/>
          </w:tcPr>
          <w:p w14:paraId="004D7602" w14:textId="77777777" w:rsidR="00846704" w:rsidRPr="00DE34B2" w:rsidRDefault="00846704" w:rsidP="00A43B04">
            <w:pPr>
              <w:jc w:val="center"/>
              <w:rPr>
                <w:rFonts w:asciiTheme="minorHAnsi" w:hAnsiTheme="minorHAnsi" w:cs="Arial"/>
                <w:b/>
              </w:rPr>
            </w:pPr>
            <w:r w:rsidRPr="00DE34B2">
              <w:rPr>
                <w:rFonts w:asciiTheme="minorHAnsi" w:hAnsiTheme="minorHAnsi" w:cs="Arial"/>
                <w:b/>
              </w:rPr>
              <w:t>Total</w:t>
            </w:r>
          </w:p>
        </w:tc>
      </w:tr>
      <w:tr w:rsidR="00846704" w:rsidRPr="00555811" w14:paraId="71A66CAD" w14:textId="77777777" w:rsidTr="00A43B04">
        <w:trPr>
          <w:jc w:val="center"/>
        </w:trPr>
        <w:tc>
          <w:tcPr>
            <w:tcW w:w="1195" w:type="dxa"/>
            <w:vAlign w:val="center"/>
          </w:tcPr>
          <w:p w14:paraId="53A363BA" w14:textId="77777777" w:rsidR="00846704" w:rsidRPr="00DE34B2" w:rsidRDefault="00846704" w:rsidP="00A43B04">
            <w:pPr>
              <w:jc w:val="left"/>
              <w:rPr>
                <w:rFonts w:asciiTheme="minorHAnsi" w:hAnsiTheme="minorHAnsi" w:cs="Arial"/>
              </w:rPr>
            </w:pPr>
            <w:r w:rsidRPr="00DE34B2">
              <w:rPr>
                <w:rFonts w:asciiTheme="minorHAnsi" w:hAnsiTheme="minorHAnsi" w:cs="Arial"/>
              </w:rPr>
              <w:t>1</w:t>
            </w:r>
          </w:p>
        </w:tc>
        <w:tc>
          <w:tcPr>
            <w:tcW w:w="1635" w:type="dxa"/>
          </w:tcPr>
          <w:p w14:paraId="3E35BD13" w14:textId="77777777" w:rsidR="00846704" w:rsidRPr="00DE34B2" w:rsidRDefault="00846704" w:rsidP="00A43B04">
            <w:pPr>
              <w:jc w:val="left"/>
              <w:rPr>
                <w:rFonts w:asciiTheme="minorHAnsi" w:hAnsiTheme="minorHAnsi" w:cs="Arial"/>
                <w:highlight w:val="yellow"/>
              </w:rPr>
            </w:pPr>
            <w:r w:rsidRPr="00DE34B2">
              <w:rPr>
                <w:rFonts w:asciiTheme="minorHAnsi" w:hAnsiTheme="minorHAnsi" w:cs="Arial"/>
                <w:highlight w:val="yellow"/>
              </w:rPr>
              <w:t>A la signature de la convention</w:t>
            </w:r>
          </w:p>
        </w:tc>
        <w:tc>
          <w:tcPr>
            <w:tcW w:w="1410" w:type="dxa"/>
            <w:vAlign w:val="center"/>
          </w:tcPr>
          <w:p w14:paraId="2EA347F6" w14:textId="77777777" w:rsidR="00846704" w:rsidRPr="00DE34B2" w:rsidRDefault="00846704" w:rsidP="00A43B04">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410" w:type="dxa"/>
            <w:vAlign w:val="center"/>
          </w:tcPr>
          <w:p w14:paraId="490C7BD6" w14:textId="77777777" w:rsidR="00846704" w:rsidRPr="00DE34B2" w:rsidRDefault="00846704" w:rsidP="00A43B04">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410" w:type="dxa"/>
            <w:vAlign w:val="center"/>
          </w:tcPr>
          <w:p w14:paraId="7EF7A7EA" w14:textId="77777777" w:rsidR="00846704" w:rsidRPr="00DE34B2" w:rsidRDefault="00846704" w:rsidP="00A43B04">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411" w:type="dxa"/>
            <w:vAlign w:val="center"/>
          </w:tcPr>
          <w:p w14:paraId="7DF1C0C7" w14:textId="77777777" w:rsidR="00846704" w:rsidRPr="00DE34B2" w:rsidRDefault="00846704" w:rsidP="00A43B04">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304" w:type="dxa"/>
            <w:vAlign w:val="center"/>
          </w:tcPr>
          <w:p w14:paraId="3E7D8D67" w14:textId="77777777" w:rsidR="00846704" w:rsidRPr="00DE34B2" w:rsidRDefault="00846704" w:rsidP="00A43B04">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r>
      <w:tr w:rsidR="00846704" w:rsidRPr="00555811" w14:paraId="3A435A78" w14:textId="77777777" w:rsidTr="00A43B04">
        <w:trPr>
          <w:jc w:val="center"/>
        </w:trPr>
        <w:tc>
          <w:tcPr>
            <w:tcW w:w="1195" w:type="dxa"/>
            <w:vAlign w:val="center"/>
          </w:tcPr>
          <w:p w14:paraId="18A414E6" w14:textId="77777777" w:rsidR="00846704" w:rsidRPr="00DE34B2" w:rsidRDefault="00846704" w:rsidP="00A43B04">
            <w:pPr>
              <w:jc w:val="left"/>
              <w:rPr>
                <w:rFonts w:asciiTheme="minorHAnsi" w:hAnsiTheme="minorHAnsi" w:cs="Arial"/>
              </w:rPr>
            </w:pPr>
            <w:r w:rsidRPr="00DE34B2">
              <w:rPr>
                <w:rFonts w:asciiTheme="minorHAnsi" w:hAnsiTheme="minorHAnsi" w:cs="Arial"/>
              </w:rPr>
              <w:t>2</w:t>
            </w:r>
          </w:p>
        </w:tc>
        <w:tc>
          <w:tcPr>
            <w:tcW w:w="1635" w:type="dxa"/>
          </w:tcPr>
          <w:p w14:paraId="69C26C55" w14:textId="77777777" w:rsidR="00846704" w:rsidRPr="00DE34B2" w:rsidRDefault="00846704" w:rsidP="00A43B04">
            <w:pPr>
              <w:rPr>
                <w:rFonts w:asciiTheme="minorHAnsi" w:hAnsiTheme="minorHAnsi" w:cs="Arial"/>
                <w:highlight w:val="yellow"/>
              </w:rPr>
            </w:pPr>
            <w:r w:rsidRPr="00DE34B2">
              <w:rPr>
                <w:rFonts w:asciiTheme="minorHAnsi" w:hAnsiTheme="minorHAnsi" w:cs="Arial"/>
                <w:highlight w:val="yellow"/>
              </w:rPr>
              <w:t>Phase 1</w:t>
            </w:r>
          </w:p>
        </w:tc>
        <w:tc>
          <w:tcPr>
            <w:tcW w:w="1410" w:type="dxa"/>
            <w:vAlign w:val="center"/>
          </w:tcPr>
          <w:p w14:paraId="62C2DC3B" w14:textId="77777777" w:rsidR="00846704" w:rsidRPr="00DE34B2" w:rsidRDefault="00846704" w:rsidP="00A43B04">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410" w:type="dxa"/>
            <w:vAlign w:val="center"/>
          </w:tcPr>
          <w:p w14:paraId="6887BE17" w14:textId="77777777" w:rsidR="00846704" w:rsidRPr="00DE34B2" w:rsidRDefault="00846704" w:rsidP="00A43B04">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410" w:type="dxa"/>
            <w:vAlign w:val="center"/>
          </w:tcPr>
          <w:p w14:paraId="3A945F75" w14:textId="77777777" w:rsidR="00846704" w:rsidRPr="00DE34B2" w:rsidRDefault="00846704" w:rsidP="00A43B04">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411" w:type="dxa"/>
            <w:vAlign w:val="center"/>
          </w:tcPr>
          <w:p w14:paraId="691EE2F1" w14:textId="77777777" w:rsidR="00846704" w:rsidRPr="00DE34B2" w:rsidRDefault="00846704" w:rsidP="00A43B04">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304" w:type="dxa"/>
            <w:vAlign w:val="center"/>
          </w:tcPr>
          <w:p w14:paraId="60F536C7" w14:textId="77777777" w:rsidR="00846704" w:rsidRPr="00DE34B2" w:rsidRDefault="00846704" w:rsidP="00A43B04">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r>
      <w:tr w:rsidR="00846704" w:rsidRPr="00555811" w14:paraId="7BD6C3E1" w14:textId="77777777" w:rsidTr="00A43B04">
        <w:trPr>
          <w:jc w:val="center"/>
        </w:trPr>
        <w:tc>
          <w:tcPr>
            <w:tcW w:w="1195" w:type="dxa"/>
            <w:vAlign w:val="center"/>
          </w:tcPr>
          <w:p w14:paraId="44F26FD5" w14:textId="77777777" w:rsidR="00846704" w:rsidRPr="00DE34B2" w:rsidRDefault="00846704" w:rsidP="00A43B04">
            <w:pPr>
              <w:jc w:val="left"/>
              <w:rPr>
                <w:rFonts w:asciiTheme="minorHAnsi" w:hAnsiTheme="minorHAnsi" w:cs="Arial"/>
              </w:rPr>
            </w:pPr>
            <w:r w:rsidRPr="00DE34B2">
              <w:rPr>
                <w:rFonts w:asciiTheme="minorHAnsi" w:hAnsiTheme="minorHAnsi" w:cs="Arial"/>
              </w:rPr>
              <w:t>3</w:t>
            </w:r>
          </w:p>
        </w:tc>
        <w:tc>
          <w:tcPr>
            <w:tcW w:w="1635" w:type="dxa"/>
          </w:tcPr>
          <w:p w14:paraId="23B907BC" w14:textId="77777777" w:rsidR="00846704" w:rsidRPr="00DE34B2" w:rsidRDefault="00846704" w:rsidP="00A43B04">
            <w:pPr>
              <w:rPr>
                <w:rFonts w:asciiTheme="minorHAnsi" w:hAnsiTheme="minorHAnsi" w:cs="Arial"/>
                <w:highlight w:val="yellow"/>
              </w:rPr>
            </w:pPr>
            <w:r w:rsidRPr="00DE34B2">
              <w:rPr>
                <w:rFonts w:asciiTheme="minorHAnsi" w:hAnsiTheme="minorHAnsi" w:cs="Arial"/>
                <w:highlight w:val="yellow"/>
              </w:rPr>
              <w:t>Phase 2</w:t>
            </w:r>
          </w:p>
        </w:tc>
        <w:tc>
          <w:tcPr>
            <w:tcW w:w="1410" w:type="dxa"/>
            <w:vAlign w:val="center"/>
          </w:tcPr>
          <w:p w14:paraId="0C6A8A79" w14:textId="77777777" w:rsidR="00846704" w:rsidRPr="00DE34B2" w:rsidRDefault="00846704" w:rsidP="00A43B04">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410" w:type="dxa"/>
            <w:vAlign w:val="center"/>
          </w:tcPr>
          <w:p w14:paraId="6E4EE8E5" w14:textId="77777777" w:rsidR="00846704" w:rsidRPr="00DE34B2" w:rsidRDefault="00846704" w:rsidP="00A43B04">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410" w:type="dxa"/>
            <w:vAlign w:val="center"/>
          </w:tcPr>
          <w:p w14:paraId="64498815" w14:textId="77777777" w:rsidR="00846704" w:rsidRPr="00DE34B2" w:rsidRDefault="00846704" w:rsidP="00A43B04">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411" w:type="dxa"/>
            <w:vAlign w:val="center"/>
          </w:tcPr>
          <w:p w14:paraId="73F6873C" w14:textId="77777777" w:rsidR="00846704" w:rsidRPr="00DE34B2" w:rsidRDefault="00846704" w:rsidP="00A43B04">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304" w:type="dxa"/>
            <w:vAlign w:val="center"/>
          </w:tcPr>
          <w:p w14:paraId="53AF016E" w14:textId="77777777" w:rsidR="00846704" w:rsidRPr="00DE34B2" w:rsidRDefault="00846704" w:rsidP="00A43B04">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r>
      <w:tr w:rsidR="00846704" w:rsidRPr="00555811" w14:paraId="647F9C78" w14:textId="77777777" w:rsidTr="00A43B04">
        <w:trPr>
          <w:jc w:val="center"/>
        </w:trPr>
        <w:tc>
          <w:tcPr>
            <w:tcW w:w="1195" w:type="dxa"/>
            <w:vAlign w:val="center"/>
          </w:tcPr>
          <w:p w14:paraId="792596A8" w14:textId="77777777" w:rsidR="00846704" w:rsidRPr="00DE34B2" w:rsidRDefault="00846704" w:rsidP="00A43B04">
            <w:pPr>
              <w:jc w:val="left"/>
              <w:rPr>
                <w:rFonts w:asciiTheme="minorHAnsi" w:hAnsiTheme="minorHAnsi" w:cs="Arial"/>
              </w:rPr>
            </w:pPr>
            <w:r w:rsidRPr="00DE34B2">
              <w:rPr>
                <w:rFonts w:asciiTheme="minorHAnsi" w:hAnsiTheme="minorHAnsi" w:cs="Arial"/>
              </w:rPr>
              <w:t>4</w:t>
            </w:r>
          </w:p>
        </w:tc>
        <w:tc>
          <w:tcPr>
            <w:tcW w:w="1635" w:type="dxa"/>
          </w:tcPr>
          <w:p w14:paraId="3211980E" w14:textId="77777777" w:rsidR="00846704" w:rsidRPr="00DE34B2" w:rsidRDefault="00846704" w:rsidP="00A43B04">
            <w:pPr>
              <w:rPr>
                <w:rFonts w:asciiTheme="minorHAnsi" w:hAnsiTheme="minorHAnsi" w:cs="Arial"/>
                <w:highlight w:val="yellow"/>
              </w:rPr>
            </w:pPr>
            <w:r w:rsidRPr="00DE34B2">
              <w:rPr>
                <w:rFonts w:asciiTheme="minorHAnsi" w:hAnsiTheme="minorHAnsi" w:cs="Arial"/>
                <w:highlight w:val="yellow"/>
              </w:rPr>
              <w:t>Phase 3</w:t>
            </w:r>
          </w:p>
        </w:tc>
        <w:tc>
          <w:tcPr>
            <w:tcW w:w="1410" w:type="dxa"/>
            <w:vAlign w:val="center"/>
          </w:tcPr>
          <w:p w14:paraId="68030FA6" w14:textId="77777777" w:rsidR="00846704" w:rsidRPr="00DE34B2" w:rsidRDefault="00846704" w:rsidP="00A43B04">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410" w:type="dxa"/>
            <w:vAlign w:val="center"/>
          </w:tcPr>
          <w:p w14:paraId="587C46D8" w14:textId="77777777" w:rsidR="00846704" w:rsidRPr="00DE34B2" w:rsidRDefault="00846704" w:rsidP="00A43B04">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410" w:type="dxa"/>
            <w:vAlign w:val="center"/>
          </w:tcPr>
          <w:p w14:paraId="32B6A9C1" w14:textId="77777777" w:rsidR="00846704" w:rsidRPr="00DE34B2" w:rsidRDefault="00846704" w:rsidP="00A43B04">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411" w:type="dxa"/>
            <w:vAlign w:val="center"/>
          </w:tcPr>
          <w:p w14:paraId="249B306D" w14:textId="77777777" w:rsidR="00846704" w:rsidRPr="00DE34B2" w:rsidRDefault="00846704" w:rsidP="00A43B04">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c>
          <w:tcPr>
            <w:tcW w:w="1304" w:type="dxa"/>
            <w:vAlign w:val="center"/>
          </w:tcPr>
          <w:p w14:paraId="709D7ADE" w14:textId="77777777" w:rsidR="00846704" w:rsidRPr="00DE34B2" w:rsidRDefault="00846704" w:rsidP="00A43B04">
            <w:pPr>
              <w:jc w:val="center"/>
              <w:rPr>
                <w:rFonts w:asciiTheme="minorHAnsi" w:hAnsiTheme="minorHAnsi" w:cs="Arial"/>
                <w:highlight w:val="yellow"/>
              </w:rPr>
            </w:pPr>
            <w:proofErr w:type="gramStart"/>
            <w:r w:rsidRPr="00DE34B2">
              <w:rPr>
                <w:rFonts w:asciiTheme="minorHAnsi" w:hAnsiTheme="minorHAnsi" w:cs="Arial"/>
                <w:highlight w:val="yellow"/>
              </w:rPr>
              <w:t>x</w:t>
            </w:r>
            <w:proofErr w:type="gramEnd"/>
            <w:r w:rsidRPr="00DE34B2">
              <w:rPr>
                <w:rFonts w:asciiTheme="minorHAnsi" w:hAnsiTheme="minorHAnsi" w:cs="Arial"/>
                <w:highlight w:val="yellow"/>
              </w:rPr>
              <w:t xml:space="preserve"> k€</w:t>
            </w:r>
          </w:p>
        </w:tc>
      </w:tr>
      <w:tr w:rsidR="00846704" w:rsidRPr="00555811" w14:paraId="5AB14035" w14:textId="77777777" w:rsidTr="00A43B04">
        <w:trPr>
          <w:jc w:val="center"/>
        </w:trPr>
        <w:tc>
          <w:tcPr>
            <w:tcW w:w="1195" w:type="dxa"/>
            <w:vAlign w:val="center"/>
          </w:tcPr>
          <w:p w14:paraId="0EA29152" w14:textId="77777777" w:rsidR="00846704" w:rsidRPr="00DE34B2" w:rsidRDefault="00846704" w:rsidP="00A43B04">
            <w:pPr>
              <w:jc w:val="left"/>
              <w:rPr>
                <w:rFonts w:asciiTheme="minorHAnsi" w:hAnsiTheme="minorHAnsi" w:cs="Arial"/>
                <w:b/>
              </w:rPr>
            </w:pPr>
            <w:r w:rsidRPr="00DE34B2">
              <w:rPr>
                <w:rFonts w:asciiTheme="minorHAnsi" w:hAnsiTheme="minorHAnsi" w:cs="Arial"/>
                <w:b/>
              </w:rPr>
              <w:t>Total</w:t>
            </w:r>
          </w:p>
        </w:tc>
        <w:tc>
          <w:tcPr>
            <w:tcW w:w="1635" w:type="dxa"/>
          </w:tcPr>
          <w:p w14:paraId="0DADB595" w14:textId="77777777" w:rsidR="00846704" w:rsidRPr="00DE34B2" w:rsidRDefault="00846704" w:rsidP="00A43B04">
            <w:pPr>
              <w:rPr>
                <w:rFonts w:asciiTheme="minorHAnsi" w:hAnsiTheme="minorHAnsi" w:cs="Arial"/>
                <w:b/>
                <w:highlight w:val="yellow"/>
              </w:rPr>
            </w:pPr>
          </w:p>
        </w:tc>
        <w:tc>
          <w:tcPr>
            <w:tcW w:w="1410" w:type="dxa"/>
            <w:vAlign w:val="center"/>
          </w:tcPr>
          <w:p w14:paraId="5C1BD0D8" w14:textId="77777777" w:rsidR="00846704" w:rsidRPr="00DE34B2" w:rsidRDefault="00846704" w:rsidP="00A43B04">
            <w:pPr>
              <w:jc w:val="center"/>
              <w:rPr>
                <w:rFonts w:asciiTheme="minorHAnsi" w:hAnsiTheme="minorHAnsi" w:cs="Arial"/>
                <w:b/>
                <w:bCs/>
                <w:highlight w:val="yellow"/>
              </w:rPr>
            </w:pPr>
            <w:proofErr w:type="gramStart"/>
            <w:r w:rsidRPr="00DE34B2">
              <w:rPr>
                <w:rFonts w:asciiTheme="minorHAnsi" w:hAnsiTheme="minorHAnsi" w:cs="Arial"/>
                <w:b/>
                <w:bCs/>
                <w:highlight w:val="yellow"/>
              </w:rPr>
              <w:t>x</w:t>
            </w:r>
            <w:proofErr w:type="gramEnd"/>
            <w:r w:rsidRPr="00DE34B2">
              <w:rPr>
                <w:rFonts w:asciiTheme="minorHAnsi" w:hAnsiTheme="minorHAnsi" w:cs="Arial"/>
                <w:b/>
                <w:bCs/>
                <w:highlight w:val="yellow"/>
              </w:rPr>
              <w:t xml:space="preserve"> k€</w:t>
            </w:r>
          </w:p>
        </w:tc>
        <w:tc>
          <w:tcPr>
            <w:tcW w:w="1410" w:type="dxa"/>
            <w:vAlign w:val="center"/>
          </w:tcPr>
          <w:p w14:paraId="3227E5C1" w14:textId="77777777" w:rsidR="00846704" w:rsidRPr="00DE34B2" w:rsidRDefault="00846704" w:rsidP="00A43B04">
            <w:pPr>
              <w:jc w:val="center"/>
              <w:rPr>
                <w:rFonts w:asciiTheme="minorHAnsi" w:hAnsiTheme="minorHAnsi" w:cs="Arial"/>
                <w:b/>
                <w:bCs/>
                <w:highlight w:val="yellow"/>
              </w:rPr>
            </w:pPr>
            <w:proofErr w:type="gramStart"/>
            <w:r w:rsidRPr="00DE34B2">
              <w:rPr>
                <w:rFonts w:asciiTheme="minorHAnsi" w:hAnsiTheme="minorHAnsi" w:cs="Arial"/>
                <w:b/>
                <w:bCs/>
                <w:highlight w:val="yellow"/>
              </w:rPr>
              <w:t>x</w:t>
            </w:r>
            <w:proofErr w:type="gramEnd"/>
            <w:r w:rsidRPr="00DE34B2">
              <w:rPr>
                <w:rFonts w:asciiTheme="minorHAnsi" w:hAnsiTheme="minorHAnsi" w:cs="Arial"/>
                <w:b/>
                <w:bCs/>
                <w:highlight w:val="yellow"/>
              </w:rPr>
              <w:t xml:space="preserve"> k€</w:t>
            </w:r>
          </w:p>
        </w:tc>
        <w:tc>
          <w:tcPr>
            <w:tcW w:w="1410" w:type="dxa"/>
            <w:vAlign w:val="center"/>
          </w:tcPr>
          <w:p w14:paraId="3FA5FD8C" w14:textId="77777777" w:rsidR="00846704" w:rsidRPr="00DE34B2" w:rsidRDefault="00846704" w:rsidP="00A43B04">
            <w:pPr>
              <w:jc w:val="center"/>
              <w:rPr>
                <w:rFonts w:asciiTheme="minorHAnsi" w:hAnsiTheme="minorHAnsi" w:cs="Arial"/>
                <w:b/>
                <w:bCs/>
                <w:highlight w:val="yellow"/>
              </w:rPr>
            </w:pPr>
            <w:proofErr w:type="gramStart"/>
            <w:r w:rsidRPr="00DE34B2">
              <w:rPr>
                <w:rFonts w:asciiTheme="minorHAnsi" w:hAnsiTheme="minorHAnsi" w:cs="Arial"/>
                <w:b/>
                <w:bCs/>
                <w:highlight w:val="yellow"/>
              </w:rPr>
              <w:t>x</w:t>
            </w:r>
            <w:proofErr w:type="gramEnd"/>
            <w:r w:rsidRPr="00DE34B2">
              <w:rPr>
                <w:rFonts w:asciiTheme="minorHAnsi" w:hAnsiTheme="minorHAnsi" w:cs="Arial"/>
                <w:b/>
                <w:bCs/>
                <w:highlight w:val="yellow"/>
              </w:rPr>
              <w:t xml:space="preserve"> k€</w:t>
            </w:r>
          </w:p>
        </w:tc>
        <w:tc>
          <w:tcPr>
            <w:tcW w:w="1411" w:type="dxa"/>
            <w:vAlign w:val="center"/>
          </w:tcPr>
          <w:p w14:paraId="5DFCB4EE" w14:textId="77777777" w:rsidR="00846704" w:rsidRPr="00DE34B2" w:rsidRDefault="00846704" w:rsidP="00A43B04">
            <w:pPr>
              <w:jc w:val="center"/>
              <w:rPr>
                <w:rFonts w:asciiTheme="minorHAnsi" w:hAnsiTheme="minorHAnsi" w:cs="Arial"/>
                <w:b/>
                <w:bCs/>
                <w:highlight w:val="yellow"/>
              </w:rPr>
            </w:pPr>
            <w:proofErr w:type="gramStart"/>
            <w:r w:rsidRPr="00DE34B2">
              <w:rPr>
                <w:rFonts w:asciiTheme="minorHAnsi" w:hAnsiTheme="minorHAnsi" w:cs="Arial"/>
                <w:b/>
                <w:bCs/>
                <w:highlight w:val="yellow"/>
              </w:rPr>
              <w:t>x</w:t>
            </w:r>
            <w:proofErr w:type="gramEnd"/>
            <w:r w:rsidRPr="00DE34B2">
              <w:rPr>
                <w:rFonts w:asciiTheme="minorHAnsi" w:hAnsiTheme="minorHAnsi" w:cs="Arial"/>
                <w:b/>
                <w:bCs/>
                <w:highlight w:val="yellow"/>
              </w:rPr>
              <w:t xml:space="preserve"> k€</w:t>
            </w:r>
          </w:p>
        </w:tc>
        <w:tc>
          <w:tcPr>
            <w:tcW w:w="1304" w:type="dxa"/>
            <w:vAlign w:val="center"/>
          </w:tcPr>
          <w:p w14:paraId="42B5FCD5" w14:textId="77777777" w:rsidR="00846704" w:rsidRPr="00DE34B2" w:rsidRDefault="00846704" w:rsidP="00A43B04">
            <w:pPr>
              <w:jc w:val="center"/>
              <w:rPr>
                <w:rFonts w:asciiTheme="minorHAnsi" w:hAnsiTheme="minorHAnsi" w:cs="Arial"/>
                <w:b/>
                <w:bCs/>
                <w:highlight w:val="yellow"/>
              </w:rPr>
            </w:pPr>
            <w:proofErr w:type="gramStart"/>
            <w:r w:rsidRPr="00DE34B2">
              <w:rPr>
                <w:rFonts w:asciiTheme="minorHAnsi" w:hAnsiTheme="minorHAnsi" w:cs="Arial"/>
                <w:b/>
                <w:bCs/>
                <w:highlight w:val="yellow"/>
              </w:rPr>
              <w:t>x</w:t>
            </w:r>
            <w:proofErr w:type="gramEnd"/>
            <w:r w:rsidRPr="00DE34B2">
              <w:rPr>
                <w:rFonts w:asciiTheme="minorHAnsi" w:hAnsiTheme="minorHAnsi" w:cs="Arial"/>
                <w:b/>
                <w:bCs/>
                <w:highlight w:val="yellow"/>
              </w:rPr>
              <w:t xml:space="preserve"> k€</w:t>
            </w:r>
          </w:p>
        </w:tc>
      </w:tr>
    </w:tbl>
    <w:p w14:paraId="5CF9205F" w14:textId="77777777" w:rsidR="00846704" w:rsidRPr="0010689B" w:rsidRDefault="00846704" w:rsidP="00846704"/>
    <w:p w14:paraId="5C5BC4A9" w14:textId="77777777" w:rsidR="00846704" w:rsidRPr="0010689B" w:rsidRDefault="00846704" w:rsidP="00846704"/>
    <w:p w14:paraId="479473AA" w14:textId="77777777" w:rsidR="00846704" w:rsidRPr="0010689B" w:rsidRDefault="00846704" w:rsidP="00846704"/>
    <w:p w14:paraId="25262CA8" w14:textId="77777777" w:rsidR="00846704" w:rsidRPr="0010689B" w:rsidRDefault="00846704" w:rsidP="00846704">
      <w:pPr>
        <w:sectPr w:rsidR="00846704" w:rsidRPr="0010689B" w:rsidSect="001E3890">
          <w:footnotePr>
            <w:numRestart w:val="eachSect"/>
          </w:footnotePr>
          <w:pgSz w:w="11907" w:h="16840" w:code="9"/>
          <w:pgMar w:top="1021" w:right="1134" w:bottom="1021" w:left="851" w:header="624" w:footer="624" w:gutter="0"/>
          <w:cols w:space="720"/>
        </w:sectPr>
      </w:pPr>
    </w:p>
    <w:p w14:paraId="448BF216" w14:textId="325D1861" w:rsidR="00846704" w:rsidRPr="0010689B" w:rsidRDefault="00846704" w:rsidP="00924900">
      <w:pPr>
        <w:pStyle w:val="Titre1"/>
        <w:numPr>
          <w:ilvl w:val="0"/>
          <w:numId w:val="22"/>
        </w:numPr>
      </w:pPr>
      <w:bookmarkStart w:id="329" w:name="_Toc44497425"/>
      <w:bookmarkStart w:id="330" w:name="_Toc439859270"/>
      <w:bookmarkStart w:id="331" w:name="_Toc441676864"/>
      <w:bookmarkStart w:id="332" w:name="_Toc78466209"/>
      <w:r w:rsidRPr="0010689B">
        <w:t>ANNEXE 3 – LISTE PR</w:t>
      </w:r>
      <w:r w:rsidR="00CA7C19" w:rsidRPr="00CA7C19">
        <w:t>É</w:t>
      </w:r>
      <w:r w:rsidRPr="0010689B">
        <w:t>LIMINAIRE DES ITP</w:t>
      </w:r>
      <w:bookmarkStart w:id="333" w:name="partF"/>
      <w:bookmarkEnd w:id="329"/>
      <w:bookmarkEnd w:id="330"/>
      <w:bookmarkEnd w:id="331"/>
      <w:bookmarkEnd w:id="332"/>
    </w:p>
    <w:p w14:paraId="64B42D82" w14:textId="77777777" w:rsidR="00265D16" w:rsidRDefault="00846704" w:rsidP="00265D16">
      <w:r w:rsidRPr="0010689B">
        <w:t xml:space="preserve">Les </w:t>
      </w:r>
      <w:r w:rsidR="00265D16">
        <w:t>PARTENAIRES apportent les ITP suivantes au PROJET :</w:t>
      </w:r>
    </w:p>
    <w:p w14:paraId="6F42B8DA" w14:textId="77777777" w:rsidR="00265D16" w:rsidRDefault="00265D16" w:rsidP="00265D16"/>
    <w:tbl>
      <w:tblPr>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8"/>
        <w:gridCol w:w="1541"/>
        <w:gridCol w:w="1667"/>
        <w:gridCol w:w="1697"/>
        <w:gridCol w:w="2079"/>
      </w:tblGrid>
      <w:tr w:rsidR="00265D16" w14:paraId="7DD2ED16" w14:textId="77777777" w:rsidTr="00AF7531">
        <w:tc>
          <w:tcPr>
            <w:tcW w:w="2928" w:type="dxa"/>
          </w:tcPr>
          <w:p w14:paraId="6DBA8139" w14:textId="77777777" w:rsidR="00265D16" w:rsidRDefault="00265D16" w:rsidP="00AF7531">
            <w:r>
              <w:t>Description</w:t>
            </w:r>
          </w:p>
        </w:tc>
        <w:tc>
          <w:tcPr>
            <w:tcW w:w="1541" w:type="dxa"/>
          </w:tcPr>
          <w:p w14:paraId="26FC55A1" w14:textId="77777777" w:rsidR="00265D16" w:rsidRDefault="00265D16" w:rsidP="00AF7531">
            <w:r>
              <w:t>Propriété</w:t>
            </w:r>
          </w:p>
        </w:tc>
        <w:tc>
          <w:tcPr>
            <w:tcW w:w="1667" w:type="dxa"/>
          </w:tcPr>
          <w:p w14:paraId="396DC6F3" w14:textId="77777777" w:rsidR="00265D16" w:rsidRDefault="00265D16" w:rsidP="00AF7531">
            <w:r>
              <w:t>Utilisation pour le projet</w:t>
            </w:r>
          </w:p>
        </w:tc>
        <w:tc>
          <w:tcPr>
            <w:tcW w:w="1697" w:type="dxa"/>
          </w:tcPr>
          <w:p w14:paraId="43761A5D" w14:textId="77777777" w:rsidR="00265D16" w:rsidRDefault="00265D16" w:rsidP="00AF7531">
            <w:pPr>
              <w:rPr>
                <w:smallCaps/>
              </w:rPr>
            </w:pPr>
            <w:r>
              <w:rPr>
                <w:smallCaps/>
              </w:rPr>
              <w:t>UTILISATION INTERNE</w:t>
            </w:r>
          </w:p>
        </w:tc>
        <w:tc>
          <w:tcPr>
            <w:tcW w:w="2079" w:type="dxa"/>
          </w:tcPr>
          <w:p w14:paraId="24DE4392" w14:textId="77777777" w:rsidR="00265D16" w:rsidRDefault="00265D16" w:rsidP="00AF7531">
            <w:pPr>
              <w:rPr>
                <w:smallCaps/>
              </w:rPr>
            </w:pPr>
            <w:r>
              <w:rPr>
                <w:smallCaps/>
              </w:rPr>
              <w:t>UTILISATION COMMERCIALE</w:t>
            </w:r>
          </w:p>
        </w:tc>
      </w:tr>
      <w:tr w:rsidR="00265D16" w14:paraId="7FAFE2BF" w14:textId="77777777" w:rsidTr="00AF7531">
        <w:tc>
          <w:tcPr>
            <w:tcW w:w="2928" w:type="dxa"/>
          </w:tcPr>
          <w:p w14:paraId="1FDE55E9" w14:textId="77777777" w:rsidR="00265D16" w:rsidRDefault="00265D16" w:rsidP="00AF7531">
            <w:r>
              <w:t>Méthodes</w:t>
            </w:r>
            <w:proofErr w:type="gramStart"/>
            <w:r>
              <w:t xml:space="preserve"> ….</w:t>
            </w:r>
            <w:proofErr w:type="gramEnd"/>
          </w:p>
        </w:tc>
        <w:tc>
          <w:tcPr>
            <w:tcW w:w="1541" w:type="dxa"/>
          </w:tcPr>
          <w:p w14:paraId="2F929B4B" w14:textId="77777777" w:rsidR="00265D16" w:rsidRDefault="00265D16" w:rsidP="00AF7531">
            <w:pPr>
              <w:rPr>
                <w:highlight w:val="yellow"/>
              </w:rPr>
            </w:pPr>
            <w:r>
              <w:rPr>
                <w:highlight w:val="yellow"/>
              </w:rPr>
              <w:t>XXX</w:t>
            </w:r>
          </w:p>
        </w:tc>
        <w:tc>
          <w:tcPr>
            <w:tcW w:w="1667" w:type="dxa"/>
          </w:tcPr>
          <w:p w14:paraId="265C694F" w14:textId="77777777" w:rsidR="00265D16" w:rsidRDefault="00265D16" w:rsidP="00AF7531">
            <w:r>
              <w:t>OUI (gratuit)</w:t>
            </w:r>
          </w:p>
        </w:tc>
        <w:tc>
          <w:tcPr>
            <w:tcW w:w="1697" w:type="dxa"/>
          </w:tcPr>
          <w:p w14:paraId="4240C61A" w14:textId="77777777" w:rsidR="00265D16" w:rsidRDefault="00265D16" w:rsidP="00AF7531">
            <w:r>
              <w:t xml:space="preserve">Réservée </w:t>
            </w:r>
            <w:r>
              <w:rPr>
                <w:highlight w:val="yellow"/>
              </w:rPr>
              <w:t>XXX</w:t>
            </w:r>
          </w:p>
        </w:tc>
        <w:tc>
          <w:tcPr>
            <w:tcW w:w="2079" w:type="dxa"/>
          </w:tcPr>
          <w:p w14:paraId="49FCBB72" w14:textId="77777777" w:rsidR="00265D16" w:rsidRDefault="00265D16" w:rsidP="00AF7531">
            <w:r>
              <w:t xml:space="preserve">Réservée </w:t>
            </w:r>
            <w:r>
              <w:rPr>
                <w:highlight w:val="yellow"/>
              </w:rPr>
              <w:t>XXX</w:t>
            </w:r>
          </w:p>
        </w:tc>
      </w:tr>
      <w:tr w:rsidR="00265D16" w14:paraId="3278449A" w14:textId="77777777" w:rsidTr="00AF7531">
        <w:tc>
          <w:tcPr>
            <w:tcW w:w="2928" w:type="dxa"/>
          </w:tcPr>
          <w:p w14:paraId="199AAD87" w14:textId="77777777" w:rsidR="00265D16" w:rsidRDefault="00265D16" w:rsidP="00AF7531">
            <w:r>
              <w:t>Méthodes</w:t>
            </w:r>
            <w:proofErr w:type="gramStart"/>
            <w:r>
              <w:t xml:space="preserve"> ….</w:t>
            </w:r>
            <w:proofErr w:type="gramEnd"/>
          </w:p>
        </w:tc>
        <w:tc>
          <w:tcPr>
            <w:tcW w:w="1541" w:type="dxa"/>
          </w:tcPr>
          <w:p w14:paraId="5DFFDC7F" w14:textId="77777777" w:rsidR="00265D16" w:rsidRDefault="00265D16" w:rsidP="00AF7531">
            <w:pPr>
              <w:rPr>
                <w:highlight w:val="yellow"/>
              </w:rPr>
            </w:pPr>
            <w:r>
              <w:rPr>
                <w:highlight w:val="yellow"/>
              </w:rPr>
              <w:t>XXX</w:t>
            </w:r>
          </w:p>
        </w:tc>
        <w:tc>
          <w:tcPr>
            <w:tcW w:w="1667" w:type="dxa"/>
          </w:tcPr>
          <w:p w14:paraId="3BBAE6C7" w14:textId="77777777" w:rsidR="00265D16" w:rsidRDefault="00265D16" w:rsidP="00AF7531">
            <w:r>
              <w:t>OUI (gratuit)</w:t>
            </w:r>
          </w:p>
        </w:tc>
        <w:tc>
          <w:tcPr>
            <w:tcW w:w="1697" w:type="dxa"/>
          </w:tcPr>
          <w:p w14:paraId="0C3436B0" w14:textId="77777777" w:rsidR="00265D16" w:rsidRDefault="00265D16" w:rsidP="00AF7531">
            <w:r>
              <w:t xml:space="preserve">Réservée </w:t>
            </w:r>
            <w:r>
              <w:rPr>
                <w:highlight w:val="yellow"/>
              </w:rPr>
              <w:t>XXX</w:t>
            </w:r>
          </w:p>
        </w:tc>
        <w:tc>
          <w:tcPr>
            <w:tcW w:w="2079" w:type="dxa"/>
          </w:tcPr>
          <w:p w14:paraId="4A22C1F9" w14:textId="77777777" w:rsidR="00265D16" w:rsidRDefault="00265D16" w:rsidP="00AF7531">
            <w:r>
              <w:t xml:space="preserve">Réservée </w:t>
            </w:r>
            <w:r>
              <w:rPr>
                <w:highlight w:val="yellow"/>
              </w:rPr>
              <w:t>XXX</w:t>
            </w:r>
          </w:p>
        </w:tc>
      </w:tr>
      <w:tr w:rsidR="00265D16" w14:paraId="1F10B942" w14:textId="77777777" w:rsidTr="00AF7531">
        <w:tc>
          <w:tcPr>
            <w:tcW w:w="2928" w:type="dxa"/>
          </w:tcPr>
          <w:p w14:paraId="4AEC84F0" w14:textId="77777777" w:rsidR="00265D16" w:rsidRDefault="00265D16" w:rsidP="00AF7531">
            <w:r>
              <w:t>Méthodes</w:t>
            </w:r>
            <w:proofErr w:type="gramStart"/>
            <w:r>
              <w:t xml:space="preserve"> ….</w:t>
            </w:r>
            <w:proofErr w:type="gramEnd"/>
          </w:p>
        </w:tc>
        <w:tc>
          <w:tcPr>
            <w:tcW w:w="1541" w:type="dxa"/>
          </w:tcPr>
          <w:p w14:paraId="6EB4BF7B" w14:textId="77777777" w:rsidR="00265D16" w:rsidRDefault="00265D16" w:rsidP="00AF7531">
            <w:r>
              <w:rPr>
                <w:highlight w:val="yellow"/>
              </w:rPr>
              <w:t>PARTENAIRE XXX</w:t>
            </w:r>
          </w:p>
        </w:tc>
        <w:tc>
          <w:tcPr>
            <w:tcW w:w="1667" w:type="dxa"/>
          </w:tcPr>
          <w:p w14:paraId="2722B8C9" w14:textId="77777777" w:rsidR="00265D16" w:rsidRDefault="00265D16" w:rsidP="00AF7531">
            <w:r>
              <w:t>OUI (gratuit)</w:t>
            </w:r>
          </w:p>
        </w:tc>
        <w:tc>
          <w:tcPr>
            <w:tcW w:w="1697" w:type="dxa"/>
          </w:tcPr>
          <w:p w14:paraId="7A17CE75" w14:textId="77777777" w:rsidR="00265D16" w:rsidRDefault="00265D16" w:rsidP="00AF7531">
            <w:r>
              <w:t xml:space="preserve">Réservée </w:t>
            </w:r>
            <w:r>
              <w:rPr>
                <w:highlight w:val="yellow"/>
              </w:rPr>
              <w:t>XXX</w:t>
            </w:r>
          </w:p>
        </w:tc>
        <w:tc>
          <w:tcPr>
            <w:tcW w:w="2079" w:type="dxa"/>
          </w:tcPr>
          <w:p w14:paraId="7E585DBB" w14:textId="77777777" w:rsidR="00265D16" w:rsidRDefault="00265D16" w:rsidP="00AF7531">
            <w:r>
              <w:t xml:space="preserve">Réservée </w:t>
            </w:r>
            <w:r>
              <w:rPr>
                <w:highlight w:val="yellow"/>
              </w:rPr>
              <w:t>XXX</w:t>
            </w:r>
          </w:p>
        </w:tc>
      </w:tr>
      <w:tr w:rsidR="00265D16" w14:paraId="42ADC88B" w14:textId="77777777" w:rsidTr="00AF7531">
        <w:tc>
          <w:tcPr>
            <w:tcW w:w="2928" w:type="dxa"/>
          </w:tcPr>
          <w:p w14:paraId="5F9FE939" w14:textId="77777777" w:rsidR="00265D16" w:rsidRDefault="00265D16" w:rsidP="00AF7531">
            <w:r>
              <w:t>Résultats expérimentaux du projet CITEPH-202</w:t>
            </w:r>
            <w:r>
              <w:rPr>
                <w:highlight w:val="yellow"/>
              </w:rPr>
              <w:t>X</w:t>
            </w:r>
            <w:r>
              <w:t>-</w:t>
            </w:r>
            <w:r>
              <w:rPr>
                <w:highlight w:val="yellow"/>
              </w:rPr>
              <w:t>XX</w:t>
            </w:r>
          </w:p>
        </w:tc>
        <w:tc>
          <w:tcPr>
            <w:tcW w:w="1541" w:type="dxa"/>
          </w:tcPr>
          <w:p w14:paraId="14C31E27" w14:textId="77777777" w:rsidR="00265D16" w:rsidRDefault="00265D16" w:rsidP="00AF7531">
            <w:r>
              <w:rPr>
                <w:highlight w:val="yellow"/>
              </w:rPr>
              <w:t>XXX</w:t>
            </w:r>
            <w:r>
              <w:t>+PARTIES</w:t>
            </w:r>
          </w:p>
        </w:tc>
        <w:tc>
          <w:tcPr>
            <w:tcW w:w="1667" w:type="dxa"/>
          </w:tcPr>
          <w:p w14:paraId="1C688DF8" w14:textId="77777777" w:rsidR="00265D16" w:rsidRDefault="00265D16" w:rsidP="00AF7531">
            <w:r>
              <w:t>OUI (gratuit)</w:t>
            </w:r>
          </w:p>
        </w:tc>
        <w:tc>
          <w:tcPr>
            <w:tcW w:w="1697" w:type="dxa"/>
          </w:tcPr>
          <w:p w14:paraId="721B27BA" w14:textId="77777777" w:rsidR="00265D16" w:rsidRDefault="00265D16" w:rsidP="00AF7531">
            <w:r>
              <w:t>OUI (gratuit)</w:t>
            </w:r>
          </w:p>
        </w:tc>
        <w:tc>
          <w:tcPr>
            <w:tcW w:w="2079" w:type="dxa"/>
          </w:tcPr>
          <w:p w14:paraId="16CFF319" w14:textId="77777777" w:rsidR="00265D16" w:rsidRDefault="00265D16" w:rsidP="00AF7531">
            <w:r>
              <w:t xml:space="preserve">Réservée </w:t>
            </w:r>
            <w:r>
              <w:rPr>
                <w:highlight w:val="yellow"/>
              </w:rPr>
              <w:t>XXX</w:t>
            </w:r>
            <w:r>
              <w:t xml:space="preserve"> et PARTIES</w:t>
            </w:r>
          </w:p>
        </w:tc>
      </w:tr>
    </w:tbl>
    <w:p w14:paraId="1FF35AC2" w14:textId="77777777" w:rsidR="00265D16" w:rsidRDefault="00265D16" w:rsidP="00265D16"/>
    <w:p w14:paraId="0E2E0C1F" w14:textId="55ED8B48" w:rsidR="00846704" w:rsidRPr="0010689B" w:rsidRDefault="00846704" w:rsidP="00265D16"/>
    <w:p w14:paraId="1793BA82" w14:textId="77777777" w:rsidR="00846704" w:rsidRPr="0010689B" w:rsidRDefault="00846704" w:rsidP="00846704">
      <w:pPr>
        <w:jc w:val="center"/>
        <w:rPr>
          <w:b/>
        </w:rPr>
      </w:pPr>
      <w:r w:rsidRPr="0010689B">
        <w:rPr>
          <w:b/>
        </w:rPr>
        <w:t>FIN DE LA CONVENTION</w:t>
      </w:r>
      <w:r>
        <w:rPr>
          <w:b/>
        </w:rPr>
        <w:t xml:space="preserve"> DE RECHERCHE</w:t>
      </w:r>
    </w:p>
    <w:bookmarkEnd w:id="333"/>
    <w:p w14:paraId="7B17211D" w14:textId="77777777" w:rsidR="001E3890" w:rsidRPr="0001618C" w:rsidRDefault="001E3890" w:rsidP="00846704"/>
    <w:sectPr w:rsidR="001E3890" w:rsidRPr="0001618C" w:rsidSect="00846704">
      <w:footnotePr>
        <w:numRestart w:val="eachSect"/>
      </w:footnotePr>
      <w:pgSz w:w="11907" w:h="16840" w:code="9"/>
      <w:pgMar w:top="1021" w:right="1134" w:bottom="1021" w:left="851" w:header="624"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51978" w14:textId="77777777" w:rsidR="00022CBD" w:rsidRDefault="00022CBD" w:rsidP="0008708A">
      <w:r>
        <w:separator/>
      </w:r>
    </w:p>
  </w:endnote>
  <w:endnote w:type="continuationSeparator" w:id="0">
    <w:p w14:paraId="50904045" w14:textId="77777777" w:rsidR="00022CBD" w:rsidRDefault="00022CBD" w:rsidP="0008708A">
      <w:r>
        <w:continuationSeparator/>
      </w:r>
    </w:p>
  </w:endnote>
  <w:endnote w:type="continuationNotice" w:id="1">
    <w:p w14:paraId="67044602" w14:textId="77777777" w:rsidR="00022CBD" w:rsidRDefault="00022C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Goth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9183" w14:textId="77777777" w:rsidR="00683D6F" w:rsidRDefault="00683D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4A98" w14:textId="7B5ADE8A" w:rsidR="00000029" w:rsidRPr="00316234" w:rsidRDefault="00000029" w:rsidP="00F23D09">
    <w:pPr>
      <w:pStyle w:val="Pied"/>
    </w:pPr>
    <w:r w:rsidRPr="00316234">
      <w:t>Convention</w:t>
    </w:r>
    <w:r>
      <w:t>-cadre</w:t>
    </w:r>
    <w:r w:rsidRPr="00316234">
      <w:t xml:space="preserve"> CITEPH n°</w:t>
    </w:r>
    <w:r>
      <w:t>6</w:t>
    </w:r>
    <w:r w:rsidRPr="00316234">
      <w:t xml:space="preserve"> – </w:t>
    </w:r>
    <w:r w:rsidRPr="00B80B17">
      <w:t>20</w:t>
    </w:r>
    <w:r>
      <w:t>2</w:t>
    </w:r>
    <w:r w:rsidRPr="00B80B17">
      <w:t>1-20</w:t>
    </w:r>
    <w:r>
      <w:t>24</w:t>
    </w:r>
    <w:r w:rsidRPr="00316234">
      <w:tab/>
    </w:r>
    <w:r w:rsidRPr="00316234">
      <w:tab/>
    </w:r>
    <w:r>
      <w:fldChar w:fldCharType="begin"/>
    </w:r>
    <w:r>
      <w:instrText xml:space="preserve"> PAGE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AA61" w14:textId="77777777" w:rsidR="00683D6F" w:rsidRDefault="00683D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CF7F" w14:textId="77777777" w:rsidR="00022CBD" w:rsidRDefault="00022CBD" w:rsidP="0008708A">
      <w:r>
        <w:separator/>
      </w:r>
    </w:p>
  </w:footnote>
  <w:footnote w:type="continuationSeparator" w:id="0">
    <w:p w14:paraId="3A1381FA" w14:textId="77777777" w:rsidR="00022CBD" w:rsidRDefault="00022CBD" w:rsidP="0008708A">
      <w:r>
        <w:continuationSeparator/>
      </w:r>
    </w:p>
  </w:footnote>
  <w:footnote w:type="continuationNotice" w:id="1">
    <w:p w14:paraId="348B1A91" w14:textId="77777777" w:rsidR="00022CBD" w:rsidRDefault="00022C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9158" w14:textId="77777777" w:rsidR="00683D6F" w:rsidRDefault="00683D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9082" w14:textId="77777777" w:rsidR="00683D6F" w:rsidRDefault="00683D6F" w:rsidP="00683D6F">
    <w:pPr>
      <w:pStyle w:val="Titre"/>
      <w:tabs>
        <w:tab w:val="center" w:pos="5188"/>
      </w:tabs>
    </w:pPr>
    <w:r>
      <w:t>CONVENTION DE RECHERCHE – CITEPH-202X-XX</w:t>
    </w:r>
  </w:p>
  <w:p w14:paraId="18E9A323" w14:textId="77777777" w:rsidR="00000029" w:rsidRPr="00683D6F" w:rsidRDefault="00000029" w:rsidP="00683D6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C718" w14:textId="77777777" w:rsidR="00683D6F" w:rsidRDefault="00683D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185"/>
    <w:multiLevelType w:val="multilevel"/>
    <w:tmpl w:val="0996448A"/>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3D3767"/>
    <w:multiLevelType w:val="hybridMultilevel"/>
    <w:tmpl w:val="3D381596"/>
    <w:lvl w:ilvl="0" w:tplc="040C0001">
      <w:start w:val="1"/>
      <w:numFmt w:val="bullet"/>
      <w:lvlText w:val=""/>
      <w:lvlJc w:val="left"/>
      <w:pPr>
        <w:tabs>
          <w:tab w:val="num" w:pos="4536"/>
        </w:tabs>
        <w:ind w:left="4536" w:hanging="360"/>
      </w:pPr>
      <w:rPr>
        <w:rFonts w:ascii="Symbol" w:hAnsi="Symbol" w:hint="default"/>
      </w:rPr>
    </w:lvl>
    <w:lvl w:ilvl="1" w:tplc="040C0003" w:tentative="1">
      <w:start w:val="1"/>
      <w:numFmt w:val="bullet"/>
      <w:lvlText w:val="o"/>
      <w:lvlJc w:val="left"/>
      <w:pPr>
        <w:tabs>
          <w:tab w:val="num" w:pos="5256"/>
        </w:tabs>
        <w:ind w:left="5256" w:hanging="360"/>
      </w:pPr>
      <w:rPr>
        <w:rFonts w:ascii="Courier New" w:hAnsi="Courier New" w:cs="Courier New" w:hint="default"/>
      </w:rPr>
    </w:lvl>
    <w:lvl w:ilvl="2" w:tplc="040C0005" w:tentative="1">
      <w:start w:val="1"/>
      <w:numFmt w:val="bullet"/>
      <w:lvlText w:val=""/>
      <w:lvlJc w:val="left"/>
      <w:pPr>
        <w:tabs>
          <w:tab w:val="num" w:pos="5976"/>
        </w:tabs>
        <w:ind w:left="5976" w:hanging="360"/>
      </w:pPr>
      <w:rPr>
        <w:rFonts w:ascii="Wingdings" w:hAnsi="Wingdings" w:hint="default"/>
      </w:rPr>
    </w:lvl>
    <w:lvl w:ilvl="3" w:tplc="040C0001" w:tentative="1">
      <w:start w:val="1"/>
      <w:numFmt w:val="bullet"/>
      <w:lvlText w:val=""/>
      <w:lvlJc w:val="left"/>
      <w:pPr>
        <w:tabs>
          <w:tab w:val="num" w:pos="6696"/>
        </w:tabs>
        <w:ind w:left="6696" w:hanging="360"/>
      </w:pPr>
      <w:rPr>
        <w:rFonts w:ascii="Symbol" w:hAnsi="Symbol" w:hint="default"/>
      </w:rPr>
    </w:lvl>
    <w:lvl w:ilvl="4" w:tplc="040C0003" w:tentative="1">
      <w:start w:val="1"/>
      <w:numFmt w:val="bullet"/>
      <w:lvlText w:val="o"/>
      <w:lvlJc w:val="left"/>
      <w:pPr>
        <w:tabs>
          <w:tab w:val="num" w:pos="7416"/>
        </w:tabs>
        <w:ind w:left="7416" w:hanging="360"/>
      </w:pPr>
      <w:rPr>
        <w:rFonts w:ascii="Courier New" w:hAnsi="Courier New" w:cs="Courier New" w:hint="default"/>
      </w:rPr>
    </w:lvl>
    <w:lvl w:ilvl="5" w:tplc="040C0005" w:tentative="1">
      <w:start w:val="1"/>
      <w:numFmt w:val="bullet"/>
      <w:lvlText w:val=""/>
      <w:lvlJc w:val="left"/>
      <w:pPr>
        <w:tabs>
          <w:tab w:val="num" w:pos="8136"/>
        </w:tabs>
        <w:ind w:left="8136" w:hanging="360"/>
      </w:pPr>
      <w:rPr>
        <w:rFonts w:ascii="Wingdings" w:hAnsi="Wingdings" w:hint="default"/>
      </w:rPr>
    </w:lvl>
    <w:lvl w:ilvl="6" w:tplc="040C0001" w:tentative="1">
      <w:start w:val="1"/>
      <w:numFmt w:val="bullet"/>
      <w:lvlText w:val=""/>
      <w:lvlJc w:val="left"/>
      <w:pPr>
        <w:tabs>
          <w:tab w:val="num" w:pos="8856"/>
        </w:tabs>
        <w:ind w:left="8856" w:hanging="360"/>
      </w:pPr>
      <w:rPr>
        <w:rFonts w:ascii="Symbol" w:hAnsi="Symbol" w:hint="default"/>
      </w:rPr>
    </w:lvl>
    <w:lvl w:ilvl="7" w:tplc="040C0003" w:tentative="1">
      <w:start w:val="1"/>
      <w:numFmt w:val="bullet"/>
      <w:lvlText w:val="o"/>
      <w:lvlJc w:val="left"/>
      <w:pPr>
        <w:tabs>
          <w:tab w:val="num" w:pos="9576"/>
        </w:tabs>
        <w:ind w:left="9576" w:hanging="360"/>
      </w:pPr>
      <w:rPr>
        <w:rFonts w:ascii="Courier New" w:hAnsi="Courier New" w:cs="Courier New" w:hint="default"/>
      </w:rPr>
    </w:lvl>
    <w:lvl w:ilvl="8" w:tplc="040C0005" w:tentative="1">
      <w:start w:val="1"/>
      <w:numFmt w:val="bullet"/>
      <w:lvlText w:val=""/>
      <w:lvlJc w:val="left"/>
      <w:pPr>
        <w:tabs>
          <w:tab w:val="num" w:pos="10296"/>
        </w:tabs>
        <w:ind w:left="10296" w:hanging="360"/>
      </w:pPr>
      <w:rPr>
        <w:rFonts w:ascii="Wingdings" w:hAnsi="Wingdings" w:hint="default"/>
      </w:rPr>
    </w:lvl>
  </w:abstractNum>
  <w:abstractNum w:abstractNumId="2" w15:restartNumberingAfterBreak="0">
    <w:nsid w:val="0A2567A4"/>
    <w:multiLevelType w:val="multilevel"/>
    <w:tmpl w:val="A1583D30"/>
    <w:lvl w:ilvl="0">
      <w:start w:val="1"/>
      <w:numFmt w:val="lowerLetter"/>
      <w:lvlText w:val="%1)"/>
      <w:lvlJc w:val="left"/>
      <w:pPr>
        <w:ind w:left="66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 w15:restartNumberingAfterBreak="0">
    <w:nsid w:val="0DB871AC"/>
    <w:multiLevelType w:val="multilevel"/>
    <w:tmpl w:val="49965454"/>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lowerLetter"/>
      <w:lvlText w:val="%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5"/>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4" w15:restartNumberingAfterBreak="0">
    <w:nsid w:val="0E904C6D"/>
    <w:multiLevelType w:val="multilevel"/>
    <w:tmpl w:val="67441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8E2D81"/>
    <w:multiLevelType w:val="multilevel"/>
    <w:tmpl w:val="AD8442D2"/>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lowerLetter"/>
      <w:lvlText w:val="%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5"/>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6" w15:restartNumberingAfterBreak="0">
    <w:nsid w:val="12E33C43"/>
    <w:multiLevelType w:val="hybridMultilevel"/>
    <w:tmpl w:val="4C5A7BA6"/>
    <w:lvl w:ilvl="0" w:tplc="040C0001">
      <w:start w:val="1"/>
      <w:numFmt w:val="bullet"/>
      <w:lvlText w:val=""/>
      <w:lvlJc w:val="left"/>
      <w:pPr>
        <w:ind w:left="1174" w:hanging="360"/>
      </w:pPr>
      <w:rPr>
        <w:rFonts w:ascii="Symbol" w:hAnsi="Symbol"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7" w15:restartNumberingAfterBreak="0">
    <w:nsid w:val="1353037A"/>
    <w:multiLevelType w:val="multilevel"/>
    <w:tmpl w:val="2BE427E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5243EF9"/>
    <w:multiLevelType w:val="multilevel"/>
    <w:tmpl w:val="664CE2E8"/>
    <w:lvl w:ilvl="0">
      <w:start w:val="1"/>
      <w:numFmt w:val="decimal"/>
      <w:lvlText w:val="%1"/>
      <w:lvlJc w:val="left"/>
      <w:pPr>
        <w:tabs>
          <w:tab w:val="num" w:pos="864"/>
        </w:tabs>
        <w:ind w:left="864"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152"/>
        </w:tabs>
        <w:ind w:left="1152" w:hanging="720"/>
      </w:pPr>
      <w:rPr>
        <w:rFonts w:hint="default"/>
      </w:rPr>
    </w:lvl>
    <w:lvl w:ilvl="3">
      <w:start w:val="1"/>
      <w:numFmt w:val="lowerLetter"/>
      <w:lvlText w:val="%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9" w15:restartNumberingAfterBreak="0">
    <w:nsid w:val="1A7941E6"/>
    <w:multiLevelType w:val="multilevel"/>
    <w:tmpl w:val="8D3A6650"/>
    <w:lvl w:ilvl="0">
      <w:start w:val="1"/>
      <w:numFmt w:val="bullet"/>
      <w:lvlText w:val="●"/>
      <w:lvlJc w:val="left"/>
      <w:pPr>
        <w:ind w:left="1593" w:hanging="360"/>
      </w:pPr>
      <w:rPr>
        <w:rFonts w:ascii="Noto Sans Symbols" w:eastAsia="Noto Sans Symbols" w:hAnsi="Noto Sans Symbols" w:cs="Noto Sans Symbols"/>
      </w:rPr>
    </w:lvl>
    <w:lvl w:ilvl="1">
      <w:start w:val="1"/>
      <w:numFmt w:val="bullet"/>
      <w:lvlText w:val="o"/>
      <w:lvlJc w:val="left"/>
      <w:pPr>
        <w:ind w:left="2313" w:hanging="360"/>
      </w:pPr>
      <w:rPr>
        <w:rFonts w:ascii="Courier New" w:eastAsia="Courier New" w:hAnsi="Courier New" w:cs="Courier New"/>
      </w:rPr>
    </w:lvl>
    <w:lvl w:ilvl="2">
      <w:start w:val="1"/>
      <w:numFmt w:val="bullet"/>
      <w:lvlText w:val="▪"/>
      <w:lvlJc w:val="left"/>
      <w:pPr>
        <w:ind w:left="3033" w:hanging="360"/>
      </w:pPr>
      <w:rPr>
        <w:rFonts w:ascii="Noto Sans Symbols" w:eastAsia="Noto Sans Symbols" w:hAnsi="Noto Sans Symbols" w:cs="Noto Sans Symbols"/>
      </w:rPr>
    </w:lvl>
    <w:lvl w:ilvl="3">
      <w:start w:val="1"/>
      <w:numFmt w:val="bullet"/>
      <w:lvlText w:val="●"/>
      <w:lvlJc w:val="left"/>
      <w:pPr>
        <w:ind w:left="3753" w:hanging="360"/>
      </w:pPr>
      <w:rPr>
        <w:rFonts w:ascii="Noto Sans Symbols" w:eastAsia="Noto Sans Symbols" w:hAnsi="Noto Sans Symbols" w:cs="Noto Sans Symbols"/>
      </w:rPr>
    </w:lvl>
    <w:lvl w:ilvl="4">
      <w:start w:val="1"/>
      <w:numFmt w:val="bullet"/>
      <w:lvlText w:val="o"/>
      <w:lvlJc w:val="left"/>
      <w:pPr>
        <w:ind w:left="4473" w:hanging="360"/>
      </w:pPr>
      <w:rPr>
        <w:rFonts w:ascii="Courier New" w:eastAsia="Courier New" w:hAnsi="Courier New" w:cs="Courier New"/>
      </w:rPr>
    </w:lvl>
    <w:lvl w:ilvl="5">
      <w:start w:val="1"/>
      <w:numFmt w:val="bullet"/>
      <w:lvlText w:val="▪"/>
      <w:lvlJc w:val="left"/>
      <w:pPr>
        <w:ind w:left="5193" w:hanging="360"/>
      </w:pPr>
      <w:rPr>
        <w:rFonts w:ascii="Noto Sans Symbols" w:eastAsia="Noto Sans Symbols" w:hAnsi="Noto Sans Symbols" w:cs="Noto Sans Symbols"/>
      </w:rPr>
    </w:lvl>
    <w:lvl w:ilvl="6">
      <w:start w:val="1"/>
      <w:numFmt w:val="bullet"/>
      <w:lvlText w:val="●"/>
      <w:lvlJc w:val="left"/>
      <w:pPr>
        <w:ind w:left="5913" w:hanging="360"/>
      </w:pPr>
      <w:rPr>
        <w:rFonts w:ascii="Noto Sans Symbols" w:eastAsia="Noto Sans Symbols" w:hAnsi="Noto Sans Symbols" w:cs="Noto Sans Symbols"/>
      </w:rPr>
    </w:lvl>
    <w:lvl w:ilvl="7">
      <w:start w:val="1"/>
      <w:numFmt w:val="bullet"/>
      <w:lvlText w:val="o"/>
      <w:lvlJc w:val="left"/>
      <w:pPr>
        <w:ind w:left="6633" w:hanging="360"/>
      </w:pPr>
      <w:rPr>
        <w:rFonts w:ascii="Courier New" w:eastAsia="Courier New" w:hAnsi="Courier New" w:cs="Courier New"/>
      </w:rPr>
    </w:lvl>
    <w:lvl w:ilvl="8">
      <w:start w:val="1"/>
      <w:numFmt w:val="bullet"/>
      <w:lvlText w:val="▪"/>
      <w:lvlJc w:val="left"/>
      <w:pPr>
        <w:ind w:left="7353" w:hanging="360"/>
      </w:pPr>
      <w:rPr>
        <w:rFonts w:ascii="Noto Sans Symbols" w:eastAsia="Noto Sans Symbols" w:hAnsi="Noto Sans Symbols" w:cs="Noto Sans Symbols"/>
      </w:rPr>
    </w:lvl>
  </w:abstractNum>
  <w:abstractNum w:abstractNumId="10" w15:restartNumberingAfterBreak="0">
    <w:nsid w:val="1AEC00DC"/>
    <w:multiLevelType w:val="multilevel"/>
    <w:tmpl w:val="34227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8912DA"/>
    <w:multiLevelType w:val="hybridMultilevel"/>
    <w:tmpl w:val="92E27CF0"/>
    <w:lvl w:ilvl="0" w:tplc="0C684F0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C8D004D"/>
    <w:multiLevelType w:val="hybridMultilevel"/>
    <w:tmpl w:val="7B38772E"/>
    <w:lvl w:ilvl="0" w:tplc="50BEF452">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1EEB4436"/>
    <w:multiLevelType w:val="multilevel"/>
    <w:tmpl w:val="071C1A5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01A47A4"/>
    <w:multiLevelType w:val="multilevel"/>
    <w:tmpl w:val="28828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1926E3"/>
    <w:multiLevelType w:val="hybridMultilevel"/>
    <w:tmpl w:val="1A4C283A"/>
    <w:lvl w:ilvl="0" w:tplc="5156CE40">
      <w:start w:val="6"/>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95107E"/>
    <w:multiLevelType w:val="multilevel"/>
    <w:tmpl w:val="B75E0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6095341"/>
    <w:multiLevelType w:val="hybridMultilevel"/>
    <w:tmpl w:val="D8B88EC0"/>
    <w:lvl w:ilvl="0" w:tplc="1D663006">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91671A0"/>
    <w:multiLevelType w:val="hybridMultilevel"/>
    <w:tmpl w:val="9488A8D8"/>
    <w:lvl w:ilvl="0" w:tplc="1E1ECF1E">
      <w:start w:val="1"/>
      <w:numFmt w:val="lowerLetter"/>
      <w:lvlText w:val="%1)"/>
      <w:lvlJc w:val="left"/>
      <w:pPr>
        <w:tabs>
          <w:tab w:val="num" w:pos="660"/>
        </w:tabs>
        <w:ind w:left="660" w:hanging="360"/>
      </w:pPr>
      <w:rPr>
        <w:rFonts w:hint="default"/>
      </w:rPr>
    </w:lvl>
    <w:lvl w:ilvl="1" w:tplc="040C0019" w:tentative="1">
      <w:start w:val="1"/>
      <w:numFmt w:val="lowerLetter"/>
      <w:lvlText w:val="%2."/>
      <w:lvlJc w:val="left"/>
      <w:pPr>
        <w:tabs>
          <w:tab w:val="num" w:pos="1560"/>
        </w:tabs>
        <w:ind w:left="1560" w:hanging="360"/>
      </w:pPr>
    </w:lvl>
    <w:lvl w:ilvl="2" w:tplc="040C001B" w:tentative="1">
      <w:start w:val="1"/>
      <w:numFmt w:val="lowerRoman"/>
      <w:lvlText w:val="%3."/>
      <w:lvlJc w:val="right"/>
      <w:pPr>
        <w:tabs>
          <w:tab w:val="num" w:pos="2280"/>
        </w:tabs>
        <w:ind w:left="2280" w:hanging="180"/>
      </w:pPr>
    </w:lvl>
    <w:lvl w:ilvl="3" w:tplc="040C000F" w:tentative="1">
      <w:start w:val="1"/>
      <w:numFmt w:val="decimal"/>
      <w:lvlText w:val="%4."/>
      <w:lvlJc w:val="left"/>
      <w:pPr>
        <w:tabs>
          <w:tab w:val="num" w:pos="3000"/>
        </w:tabs>
        <w:ind w:left="3000" w:hanging="360"/>
      </w:pPr>
    </w:lvl>
    <w:lvl w:ilvl="4" w:tplc="040C0019" w:tentative="1">
      <w:start w:val="1"/>
      <w:numFmt w:val="lowerLetter"/>
      <w:lvlText w:val="%5."/>
      <w:lvlJc w:val="left"/>
      <w:pPr>
        <w:tabs>
          <w:tab w:val="num" w:pos="3720"/>
        </w:tabs>
        <w:ind w:left="3720" w:hanging="360"/>
      </w:pPr>
    </w:lvl>
    <w:lvl w:ilvl="5" w:tplc="040C001B" w:tentative="1">
      <w:start w:val="1"/>
      <w:numFmt w:val="lowerRoman"/>
      <w:lvlText w:val="%6."/>
      <w:lvlJc w:val="right"/>
      <w:pPr>
        <w:tabs>
          <w:tab w:val="num" w:pos="4440"/>
        </w:tabs>
        <w:ind w:left="4440" w:hanging="180"/>
      </w:pPr>
    </w:lvl>
    <w:lvl w:ilvl="6" w:tplc="040C000F" w:tentative="1">
      <w:start w:val="1"/>
      <w:numFmt w:val="decimal"/>
      <w:lvlText w:val="%7."/>
      <w:lvlJc w:val="left"/>
      <w:pPr>
        <w:tabs>
          <w:tab w:val="num" w:pos="5160"/>
        </w:tabs>
        <w:ind w:left="5160" w:hanging="360"/>
      </w:pPr>
    </w:lvl>
    <w:lvl w:ilvl="7" w:tplc="040C0019" w:tentative="1">
      <w:start w:val="1"/>
      <w:numFmt w:val="lowerLetter"/>
      <w:lvlText w:val="%8."/>
      <w:lvlJc w:val="left"/>
      <w:pPr>
        <w:tabs>
          <w:tab w:val="num" w:pos="5880"/>
        </w:tabs>
        <w:ind w:left="5880" w:hanging="360"/>
      </w:pPr>
    </w:lvl>
    <w:lvl w:ilvl="8" w:tplc="040C001B" w:tentative="1">
      <w:start w:val="1"/>
      <w:numFmt w:val="lowerRoman"/>
      <w:lvlText w:val="%9."/>
      <w:lvlJc w:val="right"/>
      <w:pPr>
        <w:tabs>
          <w:tab w:val="num" w:pos="6600"/>
        </w:tabs>
        <w:ind w:left="6600" w:hanging="180"/>
      </w:pPr>
    </w:lvl>
  </w:abstractNum>
  <w:abstractNum w:abstractNumId="19" w15:restartNumberingAfterBreak="0">
    <w:nsid w:val="29D05288"/>
    <w:multiLevelType w:val="hybridMultilevel"/>
    <w:tmpl w:val="580C521C"/>
    <w:lvl w:ilvl="0" w:tplc="7A84B37E">
      <w:start w:val="1"/>
      <w:numFmt w:val="lowerLetter"/>
      <w:pStyle w:val="Appendix"/>
      <w:lvlText w:val="%1."/>
      <w:lvlJc w:val="left"/>
      <w:pPr>
        <w:tabs>
          <w:tab w:val="num" w:pos="340"/>
        </w:tabs>
        <w:ind w:left="340" w:hanging="340"/>
      </w:pPr>
      <w:rPr>
        <w:rFonts w:ascii="Times New Roman" w:hAnsi="Times New Roman" w:hint="default"/>
        <w:b w:val="0"/>
        <w:i w:val="0"/>
        <w:caps w:val="0"/>
        <w:strike w:val="0"/>
        <w:dstrike w:val="0"/>
        <w:vanish w:val="0"/>
        <w:color w:val="000000"/>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2F9408A2"/>
    <w:multiLevelType w:val="hybridMultilevel"/>
    <w:tmpl w:val="9488A8D8"/>
    <w:lvl w:ilvl="0" w:tplc="1E1ECF1E">
      <w:start w:val="1"/>
      <w:numFmt w:val="lowerLetter"/>
      <w:lvlText w:val="%1)"/>
      <w:lvlJc w:val="left"/>
      <w:pPr>
        <w:tabs>
          <w:tab w:val="num" w:pos="1571"/>
        </w:tabs>
        <w:ind w:left="1571" w:hanging="360"/>
      </w:pPr>
      <w:rPr>
        <w:rFonts w:hint="default"/>
      </w:rPr>
    </w:lvl>
    <w:lvl w:ilvl="1" w:tplc="040C0019" w:tentative="1">
      <w:start w:val="1"/>
      <w:numFmt w:val="lowerLetter"/>
      <w:lvlText w:val="%2."/>
      <w:lvlJc w:val="left"/>
      <w:pPr>
        <w:tabs>
          <w:tab w:val="num" w:pos="2471"/>
        </w:tabs>
        <w:ind w:left="2471" w:hanging="360"/>
      </w:pPr>
    </w:lvl>
    <w:lvl w:ilvl="2" w:tplc="040C001B" w:tentative="1">
      <w:start w:val="1"/>
      <w:numFmt w:val="lowerRoman"/>
      <w:lvlText w:val="%3."/>
      <w:lvlJc w:val="right"/>
      <w:pPr>
        <w:tabs>
          <w:tab w:val="num" w:pos="3191"/>
        </w:tabs>
        <w:ind w:left="3191" w:hanging="180"/>
      </w:pPr>
    </w:lvl>
    <w:lvl w:ilvl="3" w:tplc="040C000F" w:tentative="1">
      <w:start w:val="1"/>
      <w:numFmt w:val="decimal"/>
      <w:lvlText w:val="%4."/>
      <w:lvlJc w:val="left"/>
      <w:pPr>
        <w:tabs>
          <w:tab w:val="num" w:pos="3911"/>
        </w:tabs>
        <w:ind w:left="3911" w:hanging="360"/>
      </w:pPr>
    </w:lvl>
    <w:lvl w:ilvl="4" w:tplc="040C0019" w:tentative="1">
      <w:start w:val="1"/>
      <w:numFmt w:val="lowerLetter"/>
      <w:lvlText w:val="%5."/>
      <w:lvlJc w:val="left"/>
      <w:pPr>
        <w:tabs>
          <w:tab w:val="num" w:pos="4631"/>
        </w:tabs>
        <w:ind w:left="4631" w:hanging="360"/>
      </w:pPr>
    </w:lvl>
    <w:lvl w:ilvl="5" w:tplc="040C001B" w:tentative="1">
      <w:start w:val="1"/>
      <w:numFmt w:val="lowerRoman"/>
      <w:lvlText w:val="%6."/>
      <w:lvlJc w:val="right"/>
      <w:pPr>
        <w:tabs>
          <w:tab w:val="num" w:pos="5351"/>
        </w:tabs>
        <w:ind w:left="5351" w:hanging="180"/>
      </w:pPr>
    </w:lvl>
    <w:lvl w:ilvl="6" w:tplc="040C000F" w:tentative="1">
      <w:start w:val="1"/>
      <w:numFmt w:val="decimal"/>
      <w:lvlText w:val="%7."/>
      <w:lvlJc w:val="left"/>
      <w:pPr>
        <w:tabs>
          <w:tab w:val="num" w:pos="6071"/>
        </w:tabs>
        <w:ind w:left="6071" w:hanging="360"/>
      </w:pPr>
    </w:lvl>
    <w:lvl w:ilvl="7" w:tplc="040C0019" w:tentative="1">
      <w:start w:val="1"/>
      <w:numFmt w:val="lowerLetter"/>
      <w:lvlText w:val="%8."/>
      <w:lvlJc w:val="left"/>
      <w:pPr>
        <w:tabs>
          <w:tab w:val="num" w:pos="6791"/>
        </w:tabs>
        <w:ind w:left="6791" w:hanging="360"/>
      </w:pPr>
    </w:lvl>
    <w:lvl w:ilvl="8" w:tplc="040C001B" w:tentative="1">
      <w:start w:val="1"/>
      <w:numFmt w:val="lowerRoman"/>
      <w:lvlText w:val="%9."/>
      <w:lvlJc w:val="right"/>
      <w:pPr>
        <w:tabs>
          <w:tab w:val="num" w:pos="7511"/>
        </w:tabs>
        <w:ind w:left="7511" w:hanging="180"/>
      </w:pPr>
    </w:lvl>
  </w:abstractNum>
  <w:abstractNum w:abstractNumId="21" w15:restartNumberingAfterBreak="0">
    <w:nsid w:val="3C9158E4"/>
    <w:multiLevelType w:val="multilevel"/>
    <w:tmpl w:val="6A3ACB26"/>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D2A3FD8"/>
    <w:multiLevelType w:val="hybridMultilevel"/>
    <w:tmpl w:val="1E02A06A"/>
    <w:lvl w:ilvl="0" w:tplc="040C0001">
      <w:start w:val="1"/>
      <w:numFmt w:val="bullet"/>
      <w:lvlText w:val=""/>
      <w:lvlJc w:val="left"/>
      <w:pPr>
        <w:ind w:left="1174" w:hanging="360"/>
      </w:pPr>
      <w:rPr>
        <w:rFonts w:ascii="Symbol" w:hAnsi="Symbol"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23" w15:restartNumberingAfterBreak="0">
    <w:nsid w:val="3F2C4601"/>
    <w:multiLevelType w:val="multilevel"/>
    <w:tmpl w:val="9CFE2B4A"/>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lowerLetter"/>
      <w:lvlText w:val="%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5"/>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4" w15:restartNumberingAfterBreak="0">
    <w:nsid w:val="44664540"/>
    <w:multiLevelType w:val="multilevel"/>
    <w:tmpl w:val="C4E05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455587"/>
    <w:multiLevelType w:val="multilevel"/>
    <w:tmpl w:val="C0E2341C"/>
    <w:lvl w:ilvl="0">
      <w:start w:val="1"/>
      <w:numFmt w:val="bullet"/>
      <w:lvlText w:val="●"/>
      <w:lvlJc w:val="left"/>
      <w:pPr>
        <w:ind w:left="1174" w:hanging="360"/>
      </w:pPr>
      <w:rPr>
        <w:rFonts w:ascii="Noto Sans Symbols" w:eastAsia="Noto Sans Symbols" w:hAnsi="Noto Sans Symbols" w:cs="Noto Sans Symbols"/>
      </w:rPr>
    </w:lvl>
    <w:lvl w:ilvl="1">
      <w:start w:val="1"/>
      <w:numFmt w:val="bullet"/>
      <w:lvlText w:val="o"/>
      <w:lvlJc w:val="left"/>
      <w:pPr>
        <w:ind w:left="1894" w:hanging="360"/>
      </w:pPr>
      <w:rPr>
        <w:rFonts w:ascii="Courier New" w:eastAsia="Courier New" w:hAnsi="Courier New" w:cs="Courier New"/>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abstractNum w:abstractNumId="26" w15:restartNumberingAfterBreak="0">
    <w:nsid w:val="4C3A063E"/>
    <w:multiLevelType w:val="multilevel"/>
    <w:tmpl w:val="3AFC201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7" w15:restartNumberingAfterBreak="0">
    <w:nsid w:val="4D53302C"/>
    <w:multiLevelType w:val="multilevel"/>
    <w:tmpl w:val="9EE2CBA4"/>
    <w:lvl w:ilvl="0">
      <w:start w:val="1"/>
      <w:numFmt w:val="bullet"/>
      <w:lvlText w:val="o"/>
      <w:lvlJc w:val="left"/>
      <w:pPr>
        <w:ind w:left="786" w:hanging="360"/>
      </w:pPr>
      <w:rPr>
        <w:rFonts w:ascii="Courier New" w:eastAsia="Courier New" w:hAnsi="Courier New" w:cs="Courier New"/>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8" w15:restartNumberingAfterBreak="0">
    <w:nsid w:val="506F6EB2"/>
    <w:multiLevelType w:val="hybridMultilevel"/>
    <w:tmpl w:val="37E2442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94627D"/>
    <w:multiLevelType w:val="hybridMultilevel"/>
    <w:tmpl w:val="597E8CF2"/>
    <w:lvl w:ilvl="0" w:tplc="040C0001">
      <w:start w:val="1"/>
      <w:numFmt w:val="bullet"/>
      <w:lvlText w:val=""/>
      <w:lvlJc w:val="left"/>
      <w:pPr>
        <w:tabs>
          <w:tab w:val="num" w:pos="1593"/>
        </w:tabs>
        <w:ind w:left="1593" w:hanging="360"/>
      </w:pPr>
      <w:rPr>
        <w:rFonts w:ascii="Symbol" w:hAnsi="Symbol" w:hint="default"/>
      </w:rPr>
    </w:lvl>
    <w:lvl w:ilvl="1" w:tplc="040C0003" w:tentative="1">
      <w:start w:val="1"/>
      <w:numFmt w:val="bullet"/>
      <w:lvlText w:val="o"/>
      <w:lvlJc w:val="left"/>
      <w:pPr>
        <w:tabs>
          <w:tab w:val="num" w:pos="2313"/>
        </w:tabs>
        <w:ind w:left="2313" w:hanging="360"/>
      </w:pPr>
      <w:rPr>
        <w:rFonts w:ascii="Courier New" w:hAnsi="Courier New" w:cs="Courier New" w:hint="default"/>
      </w:rPr>
    </w:lvl>
    <w:lvl w:ilvl="2" w:tplc="040C0005" w:tentative="1">
      <w:start w:val="1"/>
      <w:numFmt w:val="bullet"/>
      <w:lvlText w:val=""/>
      <w:lvlJc w:val="left"/>
      <w:pPr>
        <w:tabs>
          <w:tab w:val="num" w:pos="3033"/>
        </w:tabs>
        <w:ind w:left="3033" w:hanging="360"/>
      </w:pPr>
      <w:rPr>
        <w:rFonts w:ascii="Wingdings" w:hAnsi="Wingdings" w:hint="default"/>
      </w:rPr>
    </w:lvl>
    <w:lvl w:ilvl="3" w:tplc="040C0001" w:tentative="1">
      <w:start w:val="1"/>
      <w:numFmt w:val="bullet"/>
      <w:lvlText w:val=""/>
      <w:lvlJc w:val="left"/>
      <w:pPr>
        <w:tabs>
          <w:tab w:val="num" w:pos="3753"/>
        </w:tabs>
        <w:ind w:left="3753" w:hanging="360"/>
      </w:pPr>
      <w:rPr>
        <w:rFonts w:ascii="Symbol" w:hAnsi="Symbol" w:hint="default"/>
      </w:rPr>
    </w:lvl>
    <w:lvl w:ilvl="4" w:tplc="040C0003" w:tentative="1">
      <w:start w:val="1"/>
      <w:numFmt w:val="bullet"/>
      <w:lvlText w:val="o"/>
      <w:lvlJc w:val="left"/>
      <w:pPr>
        <w:tabs>
          <w:tab w:val="num" w:pos="4473"/>
        </w:tabs>
        <w:ind w:left="4473" w:hanging="360"/>
      </w:pPr>
      <w:rPr>
        <w:rFonts w:ascii="Courier New" w:hAnsi="Courier New" w:cs="Courier New" w:hint="default"/>
      </w:rPr>
    </w:lvl>
    <w:lvl w:ilvl="5" w:tplc="040C0005" w:tentative="1">
      <w:start w:val="1"/>
      <w:numFmt w:val="bullet"/>
      <w:lvlText w:val=""/>
      <w:lvlJc w:val="left"/>
      <w:pPr>
        <w:tabs>
          <w:tab w:val="num" w:pos="5193"/>
        </w:tabs>
        <w:ind w:left="5193" w:hanging="360"/>
      </w:pPr>
      <w:rPr>
        <w:rFonts w:ascii="Wingdings" w:hAnsi="Wingdings" w:hint="default"/>
      </w:rPr>
    </w:lvl>
    <w:lvl w:ilvl="6" w:tplc="040C0001" w:tentative="1">
      <w:start w:val="1"/>
      <w:numFmt w:val="bullet"/>
      <w:lvlText w:val=""/>
      <w:lvlJc w:val="left"/>
      <w:pPr>
        <w:tabs>
          <w:tab w:val="num" w:pos="5913"/>
        </w:tabs>
        <w:ind w:left="5913" w:hanging="360"/>
      </w:pPr>
      <w:rPr>
        <w:rFonts w:ascii="Symbol" w:hAnsi="Symbol" w:hint="default"/>
      </w:rPr>
    </w:lvl>
    <w:lvl w:ilvl="7" w:tplc="040C0003" w:tentative="1">
      <w:start w:val="1"/>
      <w:numFmt w:val="bullet"/>
      <w:lvlText w:val="o"/>
      <w:lvlJc w:val="left"/>
      <w:pPr>
        <w:tabs>
          <w:tab w:val="num" w:pos="6633"/>
        </w:tabs>
        <w:ind w:left="6633" w:hanging="360"/>
      </w:pPr>
      <w:rPr>
        <w:rFonts w:ascii="Courier New" w:hAnsi="Courier New" w:cs="Courier New" w:hint="default"/>
      </w:rPr>
    </w:lvl>
    <w:lvl w:ilvl="8" w:tplc="040C0005" w:tentative="1">
      <w:start w:val="1"/>
      <w:numFmt w:val="bullet"/>
      <w:lvlText w:val=""/>
      <w:lvlJc w:val="left"/>
      <w:pPr>
        <w:tabs>
          <w:tab w:val="num" w:pos="7353"/>
        </w:tabs>
        <w:ind w:left="7353" w:hanging="360"/>
      </w:pPr>
      <w:rPr>
        <w:rFonts w:ascii="Wingdings" w:hAnsi="Wingdings" w:hint="default"/>
      </w:rPr>
    </w:lvl>
  </w:abstractNum>
  <w:abstractNum w:abstractNumId="30" w15:restartNumberingAfterBreak="0">
    <w:nsid w:val="538A2C59"/>
    <w:multiLevelType w:val="multilevel"/>
    <w:tmpl w:val="35E018F2"/>
    <w:lvl w:ilvl="0">
      <w:start w:val="1"/>
      <w:numFmt w:val="lowerLetter"/>
      <w:lvlText w:val="%1)"/>
      <w:lvlJc w:val="left"/>
      <w:pPr>
        <w:ind w:left="1048" w:hanging="340"/>
      </w:pPr>
      <w:rPr>
        <w:b w:val="0"/>
        <w:i w:val="0"/>
        <w:smallCaps w:val="0"/>
        <w:strike w:val="0"/>
        <w:color w:val="000000"/>
        <w:sz w:val="24"/>
        <w:szCs w:val="24"/>
        <w:vertAlign w:val="baseline"/>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1" w15:restartNumberingAfterBreak="0">
    <w:nsid w:val="54DE1688"/>
    <w:multiLevelType w:val="multilevel"/>
    <w:tmpl w:val="1530393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88107F0"/>
    <w:multiLevelType w:val="hybridMultilevel"/>
    <w:tmpl w:val="6B8A0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0F604F"/>
    <w:multiLevelType w:val="hybridMultilevel"/>
    <w:tmpl w:val="1E3A1D00"/>
    <w:lvl w:ilvl="0" w:tplc="04090017">
      <w:start w:val="1"/>
      <w:numFmt w:val="lowerLetter"/>
      <w:lvlText w:val="%1)"/>
      <w:lvlJc w:val="left"/>
      <w:pPr>
        <w:tabs>
          <w:tab w:val="num" w:pos="1048"/>
        </w:tabs>
        <w:ind w:left="1048" w:hanging="340"/>
      </w:pPr>
      <w:rPr>
        <w:rFonts w:hint="default"/>
        <w:b w:val="0"/>
        <w:i w:val="0"/>
        <w:caps w:val="0"/>
        <w:strike w:val="0"/>
        <w:dstrike w:val="0"/>
        <w:vanish w:val="0"/>
        <w:color w:val="000000"/>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34" w15:restartNumberingAfterBreak="0">
    <w:nsid w:val="5AE71980"/>
    <w:multiLevelType w:val="multilevel"/>
    <w:tmpl w:val="F2A2EB76"/>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35" w15:restartNumberingAfterBreak="0">
    <w:nsid w:val="5AF77027"/>
    <w:multiLevelType w:val="singleLevel"/>
    <w:tmpl w:val="AE14B34A"/>
    <w:lvl w:ilvl="0">
      <w:start w:val="1"/>
      <w:numFmt w:val="bullet"/>
      <w:pStyle w:val="Listepuces"/>
      <w:lvlText w:val=""/>
      <w:lvlJc w:val="left"/>
      <w:pPr>
        <w:tabs>
          <w:tab w:val="num" w:pos="360"/>
        </w:tabs>
        <w:ind w:left="360" w:hanging="360"/>
      </w:pPr>
      <w:rPr>
        <w:rFonts w:ascii="Symbol" w:hAnsi="Symbol" w:hint="default"/>
        <w:color w:val="auto"/>
      </w:rPr>
    </w:lvl>
  </w:abstractNum>
  <w:abstractNum w:abstractNumId="36" w15:restartNumberingAfterBreak="0">
    <w:nsid w:val="66215C9C"/>
    <w:multiLevelType w:val="multilevel"/>
    <w:tmpl w:val="2BF82D28"/>
    <w:lvl w:ilvl="0">
      <w:start w:val="1"/>
      <w:numFmt w:val="bullet"/>
      <w:lvlText w:val="●"/>
      <w:lvlJc w:val="left"/>
      <w:pPr>
        <w:ind w:left="4536" w:hanging="360"/>
      </w:pPr>
      <w:rPr>
        <w:rFonts w:ascii="Noto Sans Symbols" w:eastAsia="Noto Sans Symbols" w:hAnsi="Noto Sans Symbols" w:cs="Noto Sans Symbols"/>
      </w:rPr>
    </w:lvl>
    <w:lvl w:ilvl="1">
      <w:start w:val="1"/>
      <w:numFmt w:val="bullet"/>
      <w:lvlText w:val="o"/>
      <w:lvlJc w:val="left"/>
      <w:pPr>
        <w:ind w:left="5256" w:hanging="360"/>
      </w:pPr>
      <w:rPr>
        <w:rFonts w:ascii="Courier New" w:eastAsia="Courier New" w:hAnsi="Courier New" w:cs="Courier New"/>
      </w:rPr>
    </w:lvl>
    <w:lvl w:ilvl="2">
      <w:start w:val="1"/>
      <w:numFmt w:val="bullet"/>
      <w:lvlText w:val="▪"/>
      <w:lvlJc w:val="left"/>
      <w:pPr>
        <w:ind w:left="5976" w:hanging="360"/>
      </w:pPr>
      <w:rPr>
        <w:rFonts w:ascii="Noto Sans Symbols" w:eastAsia="Noto Sans Symbols" w:hAnsi="Noto Sans Symbols" w:cs="Noto Sans Symbols"/>
      </w:rPr>
    </w:lvl>
    <w:lvl w:ilvl="3">
      <w:start w:val="1"/>
      <w:numFmt w:val="bullet"/>
      <w:lvlText w:val="●"/>
      <w:lvlJc w:val="left"/>
      <w:pPr>
        <w:ind w:left="6696" w:hanging="360"/>
      </w:pPr>
      <w:rPr>
        <w:rFonts w:ascii="Noto Sans Symbols" w:eastAsia="Noto Sans Symbols" w:hAnsi="Noto Sans Symbols" w:cs="Noto Sans Symbols"/>
      </w:rPr>
    </w:lvl>
    <w:lvl w:ilvl="4">
      <w:start w:val="1"/>
      <w:numFmt w:val="bullet"/>
      <w:lvlText w:val="o"/>
      <w:lvlJc w:val="left"/>
      <w:pPr>
        <w:ind w:left="7416" w:hanging="360"/>
      </w:pPr>
      <w:rPr>
        <w:rFonts w:ascii="Courier New" w:eastAsia="Courier New" w:hAnsi="Courier New" w:cs="Courier New"/>
      </w:rPr>
    </w:lvl>
    <w:lvl w:ilvl="5">
      <w:start w:val="1"/>
      <w:numFmt w:val="bullet"/>
      <w:lvlText w:val="▪"/>
      <w:lvlJc w:val="left"/>
      <w:pPr>
        <w:ind w:left="8136" w:hanging="360"/>
      </w:pPr>
      <w:rPr>
        <w:rFonts w:ascii="Noto Sans Symbols" w:eastAsia="Noto Sans Symbols" w:hAnsi="Noto Sans Symbols" w:cs="Noto Sans Symbols"/>
      </w:rPr>
    </w:lvl>
    <w:lvl w:ilvl="6">
      <w:start w:val="1"/>
      <w:numFmt w:val="bullet"/>
      <w:lvlText w:val="●"/>
      <w:lvlJc w:val="left"/>
      <w:pPr>
        <w:ind w:left="8856" w:hanging="360"/>
      </w:pPr>
      <w:rPr>
        <w:rFonts w:ascii="Noto Sans Symbols" w:eastAsia="Noto Sans Symbols" w:hAnsi="Noto Sans Symbols" w:cs="Noto Sans Symbols"/>
      </w:rPr>
    </w:lvl>
    <w:lvl w:ilvl="7">
      <w:start w:val="1"/>
      <w:numFmt w:val="bullet"/>
      <w:lvlText w:val="o"/>
      <w:lvlJc w:val="left"/>
      <w:pPr>
        <w:ind w:left="9576" w:hanging="360"/>
      </w:pPr>
      <w:rPr>
        <w:rFonts w:ascii="Courier New" w:eastAsia="Courier New" w:hAnsi="Courier New" w:cs="Courier New"/>
      </w:rPr>
    </w:lvl>
    <w:lvl w:ilvl="8">
      <w:start w:val="1"/>
      <w:numFmt w:val="bullet"/>
      <w:lvlText w:val="▪"/>
      <w:lvlJc w:val="left"/>
      <w:pPr>
        <w:ind w:left="10296" w:hanging="360"/>
      </w:pPr>
      <w:rPr>
        <w:rFonts w:ascii="Noto Sans Symbols" w:eastAsia="Noto Sans Symbols" w:hAnsi="Noto Sans Symbols" w:cs="Noto Sans Symbols"/>
      </w:rPr>
    </w:lvl>
  </w:abstractNum>
  <w:abstractNum w:abstractNumId="37" w15:restartNumberingAfterBreak="0">
    <w:nsid w:val="69A23503"/>
    <w:multiLevelType w:val="multilevel"/>
    <w:tmpl w:val="17C8C6AE"/>
    <w:lvl w:ilvl="0">
      <w:start w:val="1"/>
      <w:numFmt w:val="decimal"/>
      <w:pStyle w:val="Titre1"/>
      <w:lvlText w:val="%1."/>
      <w:lvlJc w:val="left"/>
      <w:pPr>
        <w:ind w:left="1080" w:hanging="360"/>
      </w:pPr>
      <w:rPr>
        <w:rFonts w:hint="default"/>
      </w:rPr>
    </w:lvl>
    <w:lvl w:ilvl="1">
      <w:start w:val="2"/>
      <w:numFmt w:val="decimal"/>
      <w:isLgl/>
      <w:lvlText w:val="%1.%2"/>
      <w:lvlJc w:val="left"/>
      <w:pPr>
        <w:ind w:left="1425" w:hanging="70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69A948FC"/>
    <w:multiLevelType w:val="multilevel"/>
    <w:tmpl w:val="5AC46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A766D77"/>
    <w:multiLevelType w:val="multilevel"/>
    <w:tmpl w:val="664CE2E8"/>
    <w:lvl w:ilvl="0">
      <w:start w:val="1"/>
      <w:numFmt w:val="decimal"/>
      <w:lvlText w:val="%1"/>
      <w:lvlJc w:val="left"/>
      <w:pPr>
        <w:tabs>
          <w:tab w:val="num" w:pos="864"/>
        </w:tabs>
        <w:ind w:left="864"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152"/>
        </w:tabs>
        <w:ind w:left="1152" w:hanging="720"/>
      </w:pPr>
      <w:rPr>
        <w:rFonts w:hint="default"/>
      </w:rPr>
    </w:lvl>
    <w:lvl w:ilvl="3">
      <w:start w:val="1"/>
      <w:numFmt w:val="lowerLetter"/>
      <w:lvlText w:val="%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40" w15:restartNumberingAfterBreak="0">
    <w:nsid w:val="6B2C551A"/>
    <w:multiLevelType w:val="multilevel"/>
    <w:tmpl w:val="1B862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BA9717E"/>
    <w:multiLevelType w:val="multilevel"/>
    <w:tmpl w:val="9E6AE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CCE5E95"/>
    <w:multiLevelType w:val="hybridMultilevel"/>
    <w:tmpl w:val="7B060EB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6DC61D92"/>
    <w:multiLevelType w:val="multilevel"/>
    <w:tmpl w:val="5E740710"/>
    <w:lvl w:ilvl="0">
      <w:start w:val="1"/>
      <w:numFmt w:val="lowerLetter"/>
      <w:lvlText w:val="%1)"/>
      <w:lvlJc w:val="left"/>
      <w:pPr>
        <w:ind w:left="1571" w:hanging="360"/>
      </w:pPr>
    </w:lvl>
    <w:lvl w:ilvl="1">
      <w:start w:val="1"/>
      <w:numFmt w:val="lowerLetter"/>
      <w:lvlText w:val="%2."/>
      <w:lvlJc w:val="left"/>
      <w:pPr>
        <w:ind w:left="2471" w:hanging="360"/>
      </w:pPr>
    </w:lvl>
    <w:lvl w:ilvl="2">
      <w:start w:val="1"/>
      <w:numFmt w:val="lowerRoman"/>
      <w:lvlText w:val="%3."/>
      <w:lvlJc w:val="right"/>
      <w:pPr>
        <w:ind w:left="3191" w:hanging="180"/>
      </w:pPr>
    </w:lvl>
    <w:lvl w:ilvl="3">
      <w:start w:val="1"/>
      <w:numFmt w:val="decimal"/>
      <w:lvlText w:val="%4."/>
      <w:lvlJc w:val="left"/>
      <w:pPr>
        <w:ind w:left="3911" w:hanging="360"/>
      </w:pPr>
    </w:lvl>
    <w:lvl w:ilvl="4">
      <w:start w:val="1"/>
      <w:numFmt w:val="lowerLetter"/>
      <w:lvlText w:val="%5."/>
      <w:lvlJc w:val="left"/>
      <w:pPr>
        <w:ind w:left="4631" w:hanging="360"/>
      </w:pPr>
    </w:lvl>
    <w:lvl w:ilvl="5">
      <w:start w:val="1"/>
      <w:numFmt w:val="lowerRoman"/>
      <w:lvlText w:val="%6."/>
      <w:lvlJc w:val="right"/>
      <w:pPr>
        <w:ind w:left="5351" w:hanging="180"/>
      </w:pPr>
    </w:lvl>
    <w:lvl w:ilvl="6">
      <w:start w:val="1"/>
      <w:numFmt w:val="decimal"/>
      <w:lvlText w:val="%7."/>
      <w:lvlJc w:val="left"/>
      <w:pPr>
        <w:ind w:left="6071" w:hanging="360"/>
      </w:pPr>
    </w:lvl>
    <w:lvl w:ilvl="7">
      <w:start w:val="1"/>
      <w:numFmt w:val="lowerLetter"/>
      <w:lvlText w:val="%8."/>
      <w:lvlJc w:val="left"/>
      <w:pPr>
        <w:ind w:left="6791" w:hanging="360"/>
      </w:pPr>
    </w:lvl>
    <w:lvl w:ilvl="8">
      <w:start w:val="1"/>
      <w:numFmt w:val="lowerRoman"/>
      <w:lvlText w:val="%9."/>
      <w:lvlJc w:val="right"/>
      <w:pPr>
        <w:ind w:left="7511" w:hanging="180"/>
      </w:pPr>
    </w:lvl>
  </w:abstractNum>
  <w:abstractNum w:abstractNumId="44" w15:restartNumberingAfterBreak="0">
    <w:nsid w:val="71464FB7"/>
    <w:multiLevelType w:val="hybridMultilevel"/>
    <w:tmpl w:val="D30C32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613C4B"/>
    <w:multiLevelType w:val="multilevel"/>
    <w:tmpl w:val="D234B80C"/>
    <w:lvl w:ilvl="0">
      <w:start w:val="1"/>
      <w:numFmt w:val="decimal"/>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lowerLetter"/>
      <w:pStyle w:val="Titre4"/>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29916E0"/>
    <w:multiLevelType w:val="hybridMultilevel"/>
    <w:tmpl w:val="72D48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A347275"/>
    <w:multiLevelType w:val="hybridMultilevel"/>
    <w:tmpl w:val="0BA64FCC"/>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8" w15:restartNumberingAfterBreak="0">
    <w:nsid w:val="7B106BD4"/>
    <w:multiLevelType w:val="multilevel"/>
    <w:tmpl w:val="F146BE9C"/>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46"/>
  </w:num>
  <w:num w:numId="3">
    <w:abstractNumId w:val="32"/>
  </w:num>
  <w:num w:numId="4">
    <w:abstractNumId w:val="45"/>
  </w:num>
  <w:num w:numId="5">
    <w:abstractNumId w:val="35"/>
  </w:num>
  <w:num w:numId="6">
    <w:abstractNumId w:val="1"/>
  </w:num>
  <w:num w:numId="7">
    <w:abstractNumId w:val="44"/>
  </w:num>
  <w:num w:numId="8">
    <w:abstractNumId w:val="28"/>
  </w:num>
  <w:num w:numId="9">
    <w:abstractNumId w:val="29"/>
  </w:num>
  <w:num w:numId="10">
    <w:abstractNumId w:val="15"/>
  </w:num>
  <w:num w:numId="11">
    <w:abstractNumId w:val="18"/>
  </w:num>
  <w:num w:numId="12">
    <w:abstractNumId w:val="37"/>
  </w:num>
  <w:num w:numId="13">
    <w:abstractNumId w:val="33"/>
  </w:num>
  <w:num w:numId="14">
    <w:abstractNumId w:val="21"/>
  </w:num>
  <w:num w:numId="15">
    <w:abstractNumId w:val="6"/>
  </w:num>
  <w:num w:numId="16">
    <w:abstractNumId w:val="22"/>
  </w:num>
  <w:num w:numId="17">
    <w:abstractNumId w:val="42"/>
  </w:num>
  <w:num w:numId="18">
    <w:abstractNumId w:val="37"/>
    <w:lvlOverride w:ilvl="0">
      <w:startOverride w:val="20"/>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12"/>
  </w:num>
  <w:num w:numId="21">
    <w:abstractNumId w:val="11"/>
  </w:num>
  <w:num w:numId="22">
    <w:abstractNumId w:val="3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9"/>
  </w:num>
  <w:num w:numId="25">
    <w:abstractNumId w:val="3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0"/>
  </w:num>
  <w:num w:numId="28">
    <w:abstractNumId w:val="13"/>
  </w:num>
  <w:num w:numId="29">
    <w:abstractNumId w:val="16"/>
  </w:num>
  <w:num w:numId="30">
    <w:abstractNumId w:val="38"/>
  </w:num>
  <w:num w:numId="31">
    <w:abstractNumId w:val="4"/>
  </w:num>
  <w:num w:numId="32">
    <w:abstractNumId w:val="40"/>
  </w:num>
  <w:num w:numId="33">
    <w:abstractNumId w:val="41"/>
  </w:num>
  <w:num w:numId="34">
    <w:abstractNumId w:val="14"/>
  </w:num>
  <w:num w:numId="35">
    <w:abstractNumId w:val="27"/>
  </w:num>
  <w:num w:numId="36">
    <w:abstractNumId w:val="5"/>
  </w:num>
  <w:num w:numId="37">
    <w:abstractNumId w:val="3"/>
  </w:num>
  <w:num w:numId="38">
    <w:abstractNumId w:val="23"/>
  </w:num>
  <w:num w:numId="39">
    <w:abstractNumId w:val="7"/>
  </w:num>
  <w:num w:numId="40">
    <w:abstractNumId w:val="43"/>
  </w:num>
  <w:num w:numId="41">
    <w:abstractNumId w:val="0"/>
  </w:num>
  <w:num w:numId="42">
    <w:abstractNumId w:val="24"/>
  </w:num>
  <w:num w:numId="43">
    <w:abstractNumId w:val="36"/>
  </w:num>
  <w:num w:numId="44">
    <w:abstractNumId w:val="34"/>
  </w:num>
  <w:num w:numId="45">
    <w:abstractNumId w:val="26"/>
  </w:num>
  <w:num w:numId="46">
    <w:abstractNumId w:val="2"/>
  </w:num>
  <w:num w:numId="47">
    <w:abstractNumId w:val="30"/>
  </w:num>
  <w:num w:numId="48">
    <w:abstractNumId w:val="25"/>
  </w:num>
  <w:num w:numId="49">
    <w:abstractNumId w:val="48"/>
  </w:num>
  <w:num w:numId="50">
    <w:abstractNumId w:val="9"/>
  </w:num>
  <w:num w:numId="51">
    <w:abstractNumId w:val="10"/>
  </w:num>
  <w:num w:numId="5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1"/>
  <w:activeWritingStyle w:appName="MSWord" w:lang="fr-CA" w:vendorID="64" w:dllVersion="6" w:nlCheck="1" w:checkStyle="1"/>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noPunctuationKerning/>
  <w:characterSpacingControl w:val="doNotCompress"/>
  <w:savePreviewPicture/>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23"/>
    <w:rsid w:val="00000029"/>
    <w:rsid w:val="00000D1F"/>
    <w:rsid w:val="000040C9"/>
    <w:rsid w:val="00004A1B"/>
    <w:rsid w:val="00011A8D"/>
    <w:rsid w:val="00012750"/>
    <w:rsid w:val="0001327A"/>
    <w:rsid w:val="00015BD4"/>
    <w:rsid w:val="000179E1"/>
    <w:rsid w:val="0002158A"/>
    <w:rsid w:val="0002207D"/>
    <w:rsid w:val="00022CBD"/>
    <w:rsid w:val="00022FC3"/>
    <w:rsid w:val="0002347B"/>
    <w:rsid w:val="000330E5"/>
    <w:rsid w:val="00035E1E"/>
    <w:rsid w:val="00037913"/>
    <w:rsid w:val="00040B45"/>
    <w:rsid w:val="00041495"/>
    <w:rsid w:val="00042952"/>
    <w:rsid w:val="00046164"/>
    <w:rsid w:val="00046EBA"/>
    <w:rsid w:val="0005004B"/>
    <w:rsid w:val="00053FE7"/>
    <w:rsid w:val="000547F1"/>
    <w:rsid w:val="000571EC"/>
    <w:rsid w:val="0005736B"/>
    <w:rsid w:val="00063DC6"/>
    <w:rsid w:val="0006509D"/>
    <w:rsid w:val="00074E8B"/>
    <w:rsid w:val="00076ED9"/>
    <w:rsid w:val="0008708A"/>
    <w:rsid w:val="00091AC2"/>
    <w:rsid w:val="0009223E"/>
    <w:rsid w:val="000955FC"/>
    <w:rsid w:val="000A2273"/>
    <w:rsid w:val="000A2C94"/>
    <w:rsid w:val="000A2D1E"/>
    <w:rsid w:val="000A4A74"/>
    <w:rsid w:val="000A7C56"/>
    <w:rsid w:val="000B0EA1"/>
    <w:rsid w:val="000B0FD7"/>
    <w:rsid w:val="000B1AC6"/>
    <w:rsid w:val="000B20D5"/>
    <w:rsid w:val="000B3FE8"/>
    <w:rsid w:val="000C1A53"/>
    <w:rsid w:val="000C3EAE"/>
    <w:rsid w:val="000C3FD5"/>
    <w:rsid w:val="000C437E"/>
    <w:rsid w:val="000C4807"/>
    <w:rsid w:val="000C6488"/>
    <w:rsid w:val="000D40CD"/>
    <w:rsid w:val="000D6635"/>
    <w:rsid w:val="000D6DD0"/>
    <w:rsid w:val="000D73A6"/>
    <w:rsid w:val="000E0078"/>
    <w:rsid w:val="000E0158"/>
    <w:rsid w:val="000E07C5"/>
    <w:rsid w:val="000E3573"/>
    <w:rsid w:val="000E3A42"/>
    <w:rsid w:val="000E42AD"/>
    <w:rsid w:val="000E5B82"/>
    <w:rsid w:val="000F430B"/>
    <w:rsid w:val="00100AF7"/>
    <w:rsid w:val="00100DD2"/>
    <w:rsid w:val="00106178"/>
    <w:rsid w:val="00116BE0"/>
    <w:rsid w:val="00121DD7"/>
    <w:rsid w:val="00124CE9"/>
    <w:rsid w:val="001254A2"/>
    <w:rsid w:val="0012567E"/>
    <w:rsid w:val="00125DDE"/>
    <w:rsid w:val="00127007"/>
    <w:rsid w:val="00132DFF"/>
    <w:rsid w:val="001352DB"/>
    <w:rsid w:val="0013562C"/>
    <w:rsid w:val="00135EE1"/>
    <w:rsid w:val="001409D8"/>
    <w:rsid w:val="00140E96"/>
    <w:rsid w:val="00141727"/>
    <w:rsid w:val="00141BEF"/>
    <w:rsid w:val="00147350"/>
    <w:rsid w:val="00150B09"/>
    <w:rsid w:val="0015118E"/>
    <w:rsid w:val="00152B8C"/>
    <w:rsid w:val="00157C60"/>
    <w:rsid w:val="00161081"/>
    <w:rsid w:val="0016157E"/>
    <w:rsid w:val="001615FB"/>
    <w:rsid w:val="00172EE7"/>
    <w:rsid w:val="00181776"/>
    <w:rsid w:val="00182665"/>
    <w:rsid w:val="001858D9"/>
    <w:rsid w:val="0018657C"/>
    <w:rsid w:val="001869FB"/>
    <w:rsid w:val="001874D6"/>
    <w:rsid w:val="0019127E"/>
    <w:rsid w:val="001938F6"/>
    <w:rsid w:val="00195DE8"/>
    <w:rsid w:val="00197BB6"/>
    <w:rsid w:val="001A164B"/>
    <w:rsid w:val="001A1EFB"/>
    <w:rsid w:val="001A3DAF"/>
    <w:rsid w:val="001B2484"/>
    <w:rsid w:val="001B71BE"/>
    <w:rsid w:val="001B77E4"/>
    <w:rsid w:val="001B7D87"/>
    <w:rsid w:val="001C2674"/>
    <w:rsid w:val="001C33E1"/>
    <w:rsid w:val="001C5BAC"/>
    <w:rsid w:val="001C7925"/>
    <w:rsid w:val="001D2291"/>
    <w:rsid w:val="001E046C"/>
    <w:rsid w:val="001E0651"/>
    <w:rsid w:val="001E118B"/>
    <w:rsid w:val="001E2050"/>
    <w:rsid w:val="001E3890"/>
    <w:rsid w:val="001F1EBB"/>
    <w:rsid w:val="001F2D0D"/>
    <w:rsid w:val="001F3603"/>
    <w:rsid w:val="001F69E6"/>
    <w:rsid w:val="001F736B"/>
    <w:rsid w:val="0020125C"/>
    <w:rsid w:val="0020141C"/>
    <w:rsid w:val="00201B4D"/>
    <w:rsid w:val="00205F0B"/>
    <w:rsid w:val="00212DFC"/>
    <w:rsid w:val="00213256"/>
    <w:rsid w:val="00217C45"/>
    <w:rsid w:val="002215A5"/>
    <w:rsid w:val="00221B1D"/>
    <w:rsid w:val="00224217"/>
    <w:rsid w:val="00233D06"/>
    <w:rsid w:val="002348D7"/>
    <w:rsid w:val="00236717"/>
    <w:rsid w:val="002402C6"/>
    <w:rsid w:val="002407B6"/>
    <w:rsid w:val="00243524"/>
    <w:rsid w:val="00243BD1"/>
    <w:rsid w:val="00244840"/>
    <w:rsid w:val="00247254"/>
    <w:rsid w:val="00251D2F"/>
    <w:rsid w:val="002547FD"/>
    <w:rsid w:val="00254CBB"/>
    <w:rsid w:val="002551C5"/>
    <w:rsid w:val="002566CC"/>
    <w:rsid w:val="002567DC"/>
    <w:rsid w:val="002573DA"/>
    <w:rsid w:val="00260232"/>
    <w:rsid w:val="00263ADA"/>
    <w:rsid w:val="002645A6"/>
    <w:rsid w:val="00265D16"/>
    <w:rsid w:val="0026737A"/>
    <w:rsid w:val="00275045"/>
    <w:rsid w:val="00281F85"/>
    <w:rsid w:val="002830E4"/>
    <w:rsid w:val="00283540"/>
    <w:rsid w:val="0028486D"/>
    <w:rsid w:val="002855A6"/>
    <w:rsid w:val="00285BCC"/>
    <w:rsid w:val="0028796C"/>
    <w:rsid w:val="00287B8C"/>
    <w:rsid w:val="0029256D"/>
    <w:rsid w:val="002A28C3"/>
    <w:rsid w:val="002A2C00"/>
    <w:rsid w:val="002A3461"/>
    <w:rsid w:val="002B021B"/>
    <w:rsid w:val="002B21D7"/>
    <w:rsid w:val="002B592E"/>
    <w:rsid w:val="002B7A88"/>
    <w:rsid w:val="002C1BAE"/>
    <w:rsid w:val="002C3338"/>
    <w:rsid w:val="002C6671"/>
    <w:rsid w:val="002C7383"/>
    <w:rsid w:val="002D0422"/>
    <w:rsid w:val="002D327D"/>
    <w:rsid w:val="002D4605"/>
    <w:rsid w:val="002E172B"/>
    <w:rsid w:val="002E6A05"/>
    <w:rsid w:val="002E7F68"/>
    <w:rsid w:val="002F1907"/>
    <w:rsid w:val="002F3BDE"/>
    <w:rsid w:val="002F56C9"/>
    <w:rsid w:val="002F78F7"/>
    <w:rsid w:val="00302015"/>
    <w:rsid w:val="00304AB8"/>
    <w:rsid w:val="00305CEC"/>
    <w:rsid w:val="00312520"/>
    <w:rsid w:val="00313E38"/>
    <w:rsid w:val="00317281"/>
    <w:rsid w:val="00320B74"/>
    <w:rsid w:val="00321804"/>
    <w:rsid w:val="00323AF8"/>
    <w:rsid w:val="003274E4"/>
    <w:rsid w:val="00332142"/>
    <w:rsid w:val="00332C31"/>
    <w:rsid w:val="00333392"/>
    <w:rsid w:val="003335DA"/>
    <w:rsid w:val="00333C43"/>
    <w:rsid w:val="00341EF5"/>
    <w:rsid w:val="00342925"/>
    <w:rsid w:val="00343710"/>
    <w:rsid w:val="00343B59"/>
    <w:rsid w:val="00344FB3"/>
    <w:rsid w:val="0034561A"/>
    <w:rsid w:val="0035076A"/>
    <w:rsid w:val="0035471B"/>
    <w:rsid w:val="00355C1C"/>
    <w:rsid w:val="00355E42"/>
    <w:rsid w:val="00357BA8"/>
    <w:rsid w:val="0036144C"/>
    <w:rsid w:val="0036253A"/>
    <w:rsid w:val="00363446"/>
    <w:rsid w:val="00367A81"/>
    <w:rsid w:val="003701AF"/>
    <w:rsid w:val="00372939"/>
    <w:rsid w:val="00373FA6"/>
    <w:rsid w:val="00375192"/>
    <w:rsid w:val="00380A39"/>
    <w:rsid w:val="0038175A"/>
    <w:rsid w:val="00384830"/>
    <w:rsid w:val="00385C59"/>
    <w:rsid w:val="003866D5"/>
    <w:rsid w:val="003904F7"/>
    <w:rsid w:val="0039287A"/>
    <w:rsid w:val="00395D44"/>
    <w:rsid w:val="003979D3"/>
    <w:rsid w:val="003A27F2"/>
    <w:rsid w:val="003A3617"/>
    <w:rsid w:val="003A4FD6"/>
    <w:rsid w:val="003A6BA5"/>
    <w:rsid w:val="003B273C"/>
    <w:rsid w:val="003C0B0F"/>
    <w:rsid w:val="003C36B8"/>
    <w:rsid w:val="003C5766"/>
    <w:rsid w:val="003D238B"/>
    <w:rsid w:val="003E03F6"/>
    <w:rsid w:val="003E10E0"/>
    <w:rsid w:val="003E2525"/>
    <w:rsid w:val="003E2AF7"/>
    <w:rsid w:val="003E4453"/>
    <w:rsid w:val="003E7BCE"/>
    <w:rsid w:val="003F2279"/>
    <w:rsid w:val="003F26A8"/>
    <w:rsid w:val="003F5623"/>
    <w:rsid w:val="0040031A"/>
    <w:rsid w:val="0040219E"/>
    <w:rsid w:val="004022C8"/>
    <w:rsid w:val="00405C30"/>
    <w:rsid w:val="00407A52"/>
    <w:rsid w:val="00410CE3"/>
    <w:rsid w:val="00411EF0"/>
    <w:rsid w:val="004122C7"/>
    <w:rsid w:val="00414374"/>
    <w:rsid w:val="004158D3"/>
    <w:rsid w:val="0042084B"/>
    <w:rsid w:val="0042288A"/>
    <w:rsid w:val="0042715E"/>
    <w:rsid w:val="004301DA"/>
    <w:rsid w:val="004351C9"/>
    <w:rsid w:val="004364C0"/>
    <w:rsid w:val="004405F8"/>
    <w:rsid w:val="00441EEF"/>
    <w:rsid w:val="00443F83"/>
    <w:rsid w:val="00446A49"/>
    <w:rsid w:val="004504C2"/>
    <w:rsid w:val="00452109"/>
    <w:rsid w:val="004521EE"/>
    <w:rsid w:val="00455828"/>
    <w:rsid w:val="0045715E"/>
    <w:rsid w:val="00461A31"/>
    <w:rsid w:val="00461EA2"/>
    <w:rsid w:val="00473DA6"/>
    <w:rsid w:val="00475C65"/>
    <w:rsid w:val="00481AEC"/>
    <w:rsid w:val="00485651"/>
    <w:rsid w:val="004913BD"/>
    <w:rsid w:val="0049185F"/>
    <w:rsid w:val="0049348B"/>
    <w:rsid w:val="00496A63"/>
    <w:rsid w:val="00496EC9"/>
    <w:rsid w:val="004B458B"/>
    <w:rsid w:val="004B4AD9"/>
    <w:rsid w:val="004B51D2"/>
    <w:rsid w:val="004B56CD"/>
    <w:rsid w:val="004B6547"/>
    <w:rsid w:val="004B772F"/>
    <w:rsid w:val="004C109B"/>
    <w:rsid w:val="004C22BE"/>
    <w:rsid w:val="004C3CEE"/>
    <w:rsid w:val="004C3E48"/>
    <w:rsid w:val="004C5E29"/>
    <w:rsid w:val="004D35F9"/>
    <w:rsid w:val="004D6A2B"/>
    <w:rsid w:val="004D6CF3"/>
    <w:rsid w:val="004E3E38"/>
    <w:rsid w:val="004E3EA2"/>
    <w:rsid w:val="004E673A"/>
    <w:rsid w:val="004E6781"/>
    <w:rsid w:val="004F0136"/>
    <w:rsid w:val="004F1AF7"/>
    <w:rsid w:val="004F3D17"/>
    <w:rsid w:val="004F5ED0"/>
    <w:rsid w:val="004F7438"/>
    <w:rsid w:val="005006BE"/>
    <w:rsid w:val="00501A0F"/>
    <w:rsid w:val="0050228A"/>
    <w:rsid w:val="00507C2F"/>
    <w:rsid w:val="005119A5"/>
    <w:rsid w:val="0051245B"/>
    <w:rsid w:val="00514292"/>
    <w:rsid w:val="00516720"/>
    <w:rsid w:val="00517263"/>
    <w:rsid w:val="0052092C"/>
    <w:rsid w:val="0052405A"/>
    <w:rsid w:val="005244CA"/>
    <w:rsid w:val="005260B6"/>
    <w:rsid w:val="00531ADA"/>
    <w:rsid w:val="00532BCD"/>
    <w:rsid w:val="00534713"/>
    <w:rsid w:val="00537B28"/>
    <w:rsid w:val="00543888"/>
    <w:rsid w:val="00545245"/>
    <w:rsid w:val="00547738"/>
    <w:rsid w:val="00552013"/>
    <w:rsid w:val="00552FBB"/>
    <w:rsid w:val="005542D2"/>
    <w:rsid w:val="0055682F"/>
    <w:rsid w:val="005629C8"/>
    <w:rsid w:val="005644FD"/>
    <w:rsid w:val="00565442"/>
    <w:rsid w:val="005654F6"/>
    <w:rsid w:val="005665E4"/>
    <w:rsid w:val="00572D9F"/>
    <w:rsid w:val="005832B4"/>
    <w:rsid w:val="00585A73"/>
    <w:rsid w:val="00586D44"/>
    <w:rsid w:val="00593CE8"/>
    <w:rsid w:val="005975BA"/>
    <w:rsid w:val="00597788"/>
    <w:rsid w:val="005A0349"/>
    <w:rsid w:val="005A18AE"/>
    <w:rsid w:val="005A751C"/>
    <w:rsid w:val="005B7BD6"/>
    <w:rsid w:val="005C33E4"/>
    <w:rsid w:val="005C55E0"/>
    <w:rsid w:val="005C5A0D"/>
    <w:rsid w:val="005D32DF"/>
    <w:rsid w:val="005D562B"/>
    <w:rsid w:val="005E28C9"/>
    <w:rsid w:val="005E2A52"/>
    <w:rsid w:val="005E2F6D"/>
    <w:rsid w:val="005E7AC9"/>
    <w:rsid w:val="005F1698"/>
    <w:rsid w:val="005F4E41"/>
    <w:rsid w:val="005F557A"/>
    <w:rsid w:val="00600919"/>
    <w:rsid w:val="00601E8A"/>
    <w:rsid w:val="0060524A"/>
    <w:rsid w:val="00606615"/>
    <w:rsid w:val="00610E9C"/>
    <w:rsid w:val="006152A8"/>
    <w:rsid w:val="00616E81"/>
    <w:rsid w:val="006170CA"/>
    <w:rsid w:val="00623A74"/>
    <w:rsid w:val="00627C65"/>
    <w:rsid w:val="00640BB8"/>
    <w:rsid w:val="00646B00"/>
    <w:rsid w:val="006471B6"/>
    <w:rsid w:val="006536B9"/>
    <w:rsid w:val="00653FC3"/>
    <w:rsid w:val="00654121"/>
    <w:rsid w:val="006544DB"/>
    <w:rsid w:val="00661651"/>
    <w:rsid w:val="00661FEB"/>
    <w:rsid w:val="00666A4E"/>
    <w:rsid w:val="00666AB2"/>
    <w:rsid w:val="0067631A"/>
    <w:rsid w:val="006805FC"/>
    <w:rsid w:val="00683D6F"/>
    <w:rsid w:val="0068494C"/>
    <w:rsid w:val="006908D7"/>
    <w:rsid w:val="00690A7F"/>
    <w:rsid w:val="006936DC"/>
    <w:rsid w:val="00696236"/>
    <w:rsid w:val="006965B7"/>
    <w:rsid w:val="006979EE"/>
    <w:rsid w:val="00697E5F"/>
    <w:rsid w:val="006B00DF"/>
    <w:rsid w:val="006B3CEF"/>
    <w:rsid w:val="006B5DE9"/>
    <w:rsid w:val="006B7F7A"/>
    <w:rsid w:val="006C24C6"/>
    <w:rsid w:val="006C52F2"/>
    <w:rsid w:val="006C5DD5"/>
    <w:rsid w:val="006D0028"/>
    <w:rsid w:val="006D0AF8"/>
    <w:rsid w:val="006D195A"/>
    <w:rsid w:val="006D1D23"/>
    <w:rsid w:val="006D2751"/>
    <w:rsid w:val="006D33BD"/>
    <w:rsid w:val="006D35FE"/>
    <w:rsid w:val="006D69C8"/>
    <w:rsid w:val="006D7599"/>
    <w:rsid w:val="006D7CDD"/>
    <w:rsid w:val="006E06D3"/>
    <w:rsid w:val="006E1D02"/>
    <w:rsid w:val="006E32B7"/>
    <w:rsid w:val="006E422C"/>
    <w:rsid w:val="006E5C66"/>
    <w:rsid w:val="006E6623"/>
    <w:rsid w:val="006F117D"/>
    <w:rsid w:val="006F286E"/>
    <w:rsid w:val="006F3BDD"/>
    <w:rsid w:val="006F3E4D"/>
    <w:rsid w:val="006F5CBA"/>
    <w:rsid w:val="006F7B49"/>
    <w:rsid w:val="006F7F1E"/>
    <w:rsid w:val="00702BBA"/>
    <w:rsid w:val="00705717"/>
    <w:rsid w:val="007057A5"/>
    <w:rsid w:val="00713634"/>
    <w:rsid w:val="0071387C"/>
    <w:rsid w:val="0071405B"/>
    <w:rsid w:val="00717E6D"/>
    <w:rsid w:val="0072083A"/>
    <w:rsid w:val="007223E8"/>
    <w:rsid w:val="007234D1"/>
    <w:rsid w:val="0072373C"/>
    <w:rsid w:val="00725342"/>
    <w:rsid w:val="00725755"/>
    <w:rsid w:val="007263BE"/>
    <w:rsid w:val="00734E46"/>
    <w:rsid w:val="00735387"/>
    <w:rsid w:val="00737E4B"/>
    <w:rsid w:val="00737F9B"/>
    <w:rsid w:val="00740B6C"/>
    <w:rsid w:val="00742F0D"/>
    <w:rsid w:val="00743B70"/>
    <w:rsid w:val="00745C4F"/>
    <w:rsid w:val="00745DD4"/>
    <w:rsid w:val="007477B6"/>
    <w:rsid w:val="00751EF5"/>
    <w:rsid w:val="007540FC"/>
    <w:rsid w:val="00755570"/>
    <w:rsid w:val="007600EF"/>
    <w:rsid w:val="00764748"/>
    <w:rsid w:val="007710D2"/>
    <w:rsid w:val="007715AD"/>
    <w:rsid w:val="00772925"/>
    <w:rsid w:val="007730EB"/>
    <w:rsid w:val="007758BE"/>
    <w:rsid w:val="00776BAE"/>
    <w:rsid w:val="00776DB0"/>
    <w:rsid w:val="007774BA"/>
    <w:rsid w:val="00791541"/>
    <w:rsid w:val="00791DC3"/>
    <w:rsid w:val="007925A9"/>
    <w:rsid w:val="00794A86"/>
    <w:rsid w:val="007A1E35"/>
    <w:rsid w:val="007A2892"/>
    <w:rsid w:val="007A5C3E"/>
    <w:rsid w:val="007B1AC3"/>
    <w:rsid w:val="007B2385"/>
    <w:rsid w:val="007B2FB5"/>
    <w:rsid w:val="007B49FC"/>
    <w:rsid w:val="007B4B2F"/>
    <w:rsid w:val="007B779B"/>
    <w:rsid w:val="007C0B82"/>
    <w:rsid w:val="007C2AEE"/>
    <w:rsid w:val="007C35F0"/>
    <w:rsid w:val="007C3E2D"/>
    <w:rsid w:val="007D1AB5"/>
    <w:rsid w:val="007D2CE4"/>
    <w:rsid w:val="007D303C"/>
    <w:rsid w:val="007D3FAF"/>
    <w:rsid w:val="007D5A1C"/>
    <w:rsid w:val="007E0B14"/>
    <w:rsid w:val="007E18B8"/>
    <w:rsid w:val="007E2486"/>
    <w:rsid w:val="007E3771"/>
    <w:rsid w:val="007E4A2D"/>
    <w:rsid w:val="007E6176"/>
    <w:rsid w:val="007E69D9"/>
    <w:rsid w:val="007F0F37"/>
    <w:rsid w:val="007F2A5B"/>
    <w:rsid w:val="007F5458"/>
    <w:rsid w:val="007F610C"/>
    <w:rsid w:val="007F76C3"/>
    <w:rsid w:val="008004EF"/>
    <w:rsid w:val="00800DE5"/>
    <w:rsid w:val="00802361"/>
    <w:rsid w:val="00813FD5"/>
    <w:rsid w:val="00817EFE"/>
    <w:rsid w:val="008201D1"/>
    <w:rsid w:val="00822047"/>
    <w:rsid w:val="00822FC3"/>
    <w:rsid w:val="0082476C"/>
    <w:rsid w:val="0083047B"/>
    <w:rsid w:val="00835FCE"/>
    <w:rsid w:val="00840DDD"/>
    <w:rsid w:val="00841D87"/>
    <w:rsid w:val="00843001"/>
    <w:rsid w:val="00843DD9"/>
    <w:rsid w:val="0084502B"/>
    <w:rsid w:val="0084527B"/>
    <w:rsid w:val="0084598A"/>
    <w:rsid w:val="00846704"/>
    <w:rsid w:val="00847D8A"/>
    <w:rsid w:val="00847DD7"/>
    <w:rsid w:val="0085245F"/>
    <w:rsid w:val="00852F44"/>
    <w:rsid w:val="00860CCF"/>
    <w:rsid w:val="00861781"/>
    <w:rsid w:val="00862BBB"/>
    <w:rsid w:val="00867A5B"/>
    <w:rsid w:val="00870060"/>
    <w:rsid w:val="00870865"/>
    <w:rsid w:val="0087100A"/>
    <w:rsid w:val="008715F4"/>
    <w:rsid w:val="00872F5F"/>
    <w:rsid w:val="00876EC0"/>
    <w:rsid w:val="0088171F"/>
    <w:rsid w:val="00883A9D"/>
    <w:rsid w:val="0088683F"/>
    <w:rsid w:val="0088774D"/>
    <w:rsid w:val="0089524C"/>
    <w:rsid w:val="00896353"/>
    <w:rsid w:val="008A0389"/>
    <w:rsid w:val="008A0611"/>
    <w:rsid w:val="008A1B7C"/>
    <w:rsid w:val="008A4AA1"/>
    <w:rsid w:val="008A7E23"/>
    <w:rsid w:val="008B1BC6"/>
    <w:rsid w:val="008B6E77"/>
    <w:rsid w:val="008C055F"/>
    <w:rsid w:val="008C1145"/>
    <w:rsid w:val="008C28F0"/>
    <w:rsid w:val="008C4899"/>
    <w:rsid w:val="008C5E13"/>
    <w:rsid w:val="008D3FDF"/>
    <w:rsid w:val="008E0CFA"/>
    <w:rsid w:val="008E5D9E"/>
    <w:rsid w:val="008E7687"/>
    <w:rsid w:val="008F040C"/>
    <w:rsid w:val="008F5D67"/>
    <w:rsid w:val="009016B7"/>
    <w:rsid w:val="00902230"/>
    <w:rsid w:val="00904638"/>
    <w:rsid w:val="00906139"/>
    <w:rsid w:val="00906201"/>
    <w:rsid w:val="009105E1"/>
    <w:rsid w:val="00911CAC"/>
    <w:rsid w:val="00912717"/>
    <w:rsid w:val="0091284F"/>
    <w:rsid w:val="0091658E"/>
    <w:rsid w:val="009168AC"/>
    <w:rsid w:val="00920B43"/>
    <w:rsid w:val="00923692"/>
    <w:rsid w:val="00924900"/>
    <w:rsid w:val="009264AE"/>
    <w:rsid w:val="00936767"/>
    <w:rsid w:val="009409D7"/>
    <w:rsid w:val="00940BF0"/>
    <w:rsid w:val="00952FE2"/>
    <w:rsid w:val="00956C8C"/>
    <w:rsid w:val="00957883"/>
    <w:rsid w:val="009623E5"/>
    <w:rsid w:val="0096348E"/>
    <w:rsid w:val="0096410F"/>
    <w:rsid w:val="0096524B"/>
    <w:rsid w:val="00967F62"/>
    <w:rsid w:val="00970177"/>
    <w:rsid w:val="0097122C"/>
    <w:rsid w:val="00971B74"/>
    <w:rsid w:val="009733ED"/>
    <w:rsid w:val="00976AB9"/>
    <w:rsid w:val="00977EB7"/>
    <w:rsid w:val="00982F81"/>
    <w:rsid w:val="00985A99"/>
    <w:rsid w:val="0099031F"/>
    <w:rsid w:val="009913B9"/>
    <w:rsid w:val="009A0115"/>
    <w:rsid w:val="009A16E5"/>
    <w:rsid w:val="009A3BB0"/>
    <w:rsid w:val="009A492E"/>
    <w:rsid w:val="009A75B1"/>
    <w:rsid w:val="009A7C04"/>
    <w:rsid w:val="009B5019"/>
    <w:rsid w:val="009C06FB"/>
    <w:rsid w:val="009C0F7E"/>
    <w:rsid w:val="009C790D"/>
    <w:rsid w:val="009C7C0F"/>
    <w:rsid w:val="009C7EA0"/>
    <w:rsid w:val="009D0B7A"/>
    <w:rsid w:val="009D161E"/>
    <w:rsid w:val="009E2649"/>
    <w:rsid w:val="009E76EA"/>
    <w:rsid w:val="009F2602"/>
    <w:rsid w:val="009F268B"/>
    <w:rsid w:val="009F7977"/>
    <w:rsid w:val="00A01D2D"/>
    <w:rsid w:val="00A023DA"/>
    <w:rsid w:val="00A06FD0"/>
    <w:rsid w:val="00A07B54"/>
    <w:rsid w:val="00A07BB2"/>
    <w:rsid w:val="00A1050F"/>
    <w:rsid w:val="00A10518"/>
    <w:rsid w:val="00A117F6"/>
    <w:rsid w:val="00A1390A"/>
    <w:rsid w:val="00A13B58"/>
    <w:rsid w:val="00A13F49"/>
    <w:rsid w:val="00A15C28"/>
    <w:rsid w:val="00A15F82"/>
    <w:rsid w:val="00A2227A"/>
    <w:rsid w:val="00A227B4"/>
    <w:rsid w:val="00A251FE"/>
    <w:rsid w:val="00A26190"/>
    <w:rsid w:val="00A31556"/>
    <w:rsid w:val="00A35B5D"/>
    <w:rsid w:val="00A375AF"/>
    <w:rsid w:val="00A401BE"/>
    <w:rsid w:val="00A401D3"/>
    <w:rsid w:val="00A405D4"/>
    <w:rsid w:val="00A41AD6"/>
    <w:rsid w:val="00A43B04"/>
    <w:rsid w:val="00A468A9"/>
    <w:rsid w:val="00A52A0F"/>
    <w:rsid w:val="00A52A27"/>
    <w:rsid w:val="00A52EB4"/>
    <w:rsid w:val="00A71D4C"/>
    <w:rsid w:val="00A7207D"/>
    <w:rsid w:val="00A72232"/>
    <w:rsid w:val="00A75AD9"/>
    <w:rsid w:val="00A771A2"/>
    <w:rsid w:val="00A7733E"/>
    <w:rsid w:val="00A811EE"/>
    <w:rsid w:val="00A82A63"/>
    <w:rsid w:val="00A82BB8"/>
    <w:rsid w:val="00A83AE0"/>
    <w:rsid w:val="00A854C3"/>
    <w:rsid w:val="00A8602B"/>
    <w:rsid w:val="00A870C9"/>
    <w:rsid w:val="00A877E5"/>
    <w:rsid w:val="00A90B3B"/>
    <w:rsid w:val="00A91A4D"/>
    <w:rsid w:val="00A9360D"/>
    <w:rsid w:val="00A96D35"/>
    <w:rsid w:val="00AB10AE"/>
    <w:rsid w:val="00AB13E3"/>
    <w:rsid w:val="00AB35E8"/>
    <w:rsid w:val="00AB4E29"/>
    <w:rsid w:val="00AB7B34"/>
    <w:rsid w:val="00AC2502"/>
    <w:rsid w:val="00AC3172"/>
    <w:rsid w:val="00AC3331"/>
    <w:rsid w:val="00AC3681"/>
    <w:rsid w:val="00AC47DF"/>
    <w:rsid w:val="00AC5715"/>
    <w:rsid w:val="00AC69EC"/>
    <w:rsid w:val="00AC7D04"/>
    <w:rsid w:val="00AD2E4B"/>
    <w:rsid w:val="00AD4056"/>
    <w:rsid w:val="00AD4F31"/>
    <w:rsid w:val="00AD52A8"/>
    <w:rsid w:val="00AD7B69"/>
    <w:rsid w:val="00AE30A9"/>
    <w:rsid w:val="00AE5411"/>
    <w:rsid w:val="00AF0871"/>
    <w:rsid w:val="00AF2E53"/>
    <w:rsid w:val="00AF4245"/>
    <w:rsid w:val="00AF5BF0"/>
    <w:rsid w:val="00AF7B3C"/>
    <w:rsid w:val="00B01B1D"/>
    <w:rsid w:val="00B03640"/>
    <w:rsid w:val="00B10928"/>
    <w:rsid w:val="00B134C7"/>
    <w:rsid w:val="00B16EB0"/>
    <w:rsid w:val="00B2095E"/>
    <w:rsid w:val="00B218D9"/>
    <w:rsid w:val="00B2609A"/>
    <w:rsid w:val="00B40226"/>
    <w:rsid w:val="00B408BA"/>
    <w:rsid w:val="00B432C3"/>
    <w:rsid w:val="00B467FB"/>
    <w:rsid w:val="00B551ED"/>
    <w:rsid w:val="00B562FE"/>
    <w:rsid w:val="00B62463"/>
    <w:rsid w:val="00B70331"/>
    <w:rsid w:val="00B70C89"/>
    <w:rsid w:val="00B71D74"/>
    <w:rsid w:val="00B773C4"/>
    <w:rsid w:val="00B8078A"/>
    <w:rsid w:val="00B82549"/>
    <w:rsid w:val="00B8678E"/>
    <w:rsid w:val="00B87C96"/>
    <w:rsid w:val="00B9096A"/>
    <w:rsid w:val="00B90FD1"/>
    <w:rsid w:val="00B966F7"/>
    <w:rsid w:val="00BA244E"/>
    <w:rsid w:val="00BA45E1"/>
    <w:rsid w:val="00BB07C9"/>
    <w:rsid w:val="00BB205D"/>
    <w:rsid w:val="00BB2B73"/>
    <w:rsid w:val="00BB6439"/>
    <w:rsid w:val="00BC1069"/>
    <w:rsid w:val="00BC6417"/>
    <w:rsid w:val="00BC7885"/>
    <w:rsid w:val="00BD098E"/>
    <w:rsid w:val="00BD3717"/>
    <w:rsid w:val="00BD64EC"/>
    <w:rsid w:val="00BD7A82"/>
    <w:rsid w:val="00BE234B"/>
    <w:rsid w:val="00BE45CB"/>
    <w:rsid w:val="00BE49C6"/>
    <w:rsid w:val="00BE5303"/>
    <w:rsid w:val="00BE5939"/>
    <w:rsid w:val="00BE779E"/>
    <w:rsid w:val="00BF2476"/>
    <w:rsid w:val="00BF254C"/>
    <w:rsid w:val="00BF6117"/>
    <w:rsid w:val="00BF71DD"/>
    <w:rsid w:val="00BF7C40"/>
    <w:rsid w:val="00C02504"/>
    <w:rsid w:val="00C0274B"/>
    <w:rsid w:val="00C05FB2"/>
    <w:rsid w:val="00C15424"/>
    <w:rsid w:val="00C167BC"/>
    <w:rsid w:val="00C20DBE"/>
    <w:rsid w:val="00C277F0"/>
    <w:rsid w:val="00C37D7F"/>
    <w:rsid w:val="00C422E9"/>
    <w:rsid w:val="00C44FD0"/>
    <w:rsid w:val="00C45A74"/>
    <w:rsid w:val="00C45FD6"/>
    <w:rsid w:val="00C52169"/>
    <w:rsid w:val="00C5635A"/>
    <w:rsid w:val="00C614CB"/>
    <w:rsid w:val="00C67E2B"/>
    <w:rsid w:val="00C67E66"/>
    <w:rsid w:val="00C71DED"/>
    <w:rsid w:val="00C73141"/>
    <w:rsid w:val="00C737BD"/>
    <w:rsid w:val="00C7387E"/>
    <w:rsid w:val="00C74169"/>
    <w:rsid w:val="00C75F77"/>
    <w:rsid w:val="00C76F7B"/>
    <w:rsid w:val="00C80D88"/>
    <w:rsid w:val="00C81027"/>
    <w:rsid w:val="00C8169D"/>
    <w:rsid w:val="00C83843"/>
    <w:rsid w:val="00C86E45"/>
    <w:rsid w:val="00C90006"/>
    <w:rsid w:val="00C9196D"/>
    <w:rsid w:val="00C94E68"/>
    <w:rsid w:val="00C9516D"/>
    <w:rsid w:val="00C965DF"/>
    <w:rsid w:val="00CA0922"/>
    <w:rsid w:val="00CA0FC1"/>
    <w:rsid w:val="00CA7C19"/>
    <w:rsid w:val="00CB4A3F"/>
    <w:rsid w:val="00CC01BC"/>
    <w:rsid w:val="00CC0BF7"/>
    <w:rsid w:val="00CC3FD1"/>
    <w:rsid w:val="00CC6272"/>
    <w:rsid w:val="00CC69D5"/>
    <w:rsid w:val="00CD406F"/>
    <w:rsid w:val="00CD63E4"/>
    <w:rsid w:val="00CE1E59"/>
    <w:rsid w:val="00CE6398"/>
    <w:rsid w:val="00CF3145"/>
    <w:rsid w:val="00CF7E26"/>
    <w:rsid w:val="00D009A0"/>
    <w:rsid w:val="00D00A7B"/>
    <w:rsid w:val="00D01E87"/>
    <w:rsid w:val="00D01EBB"/>
    <w:rsid w:val="00D05EB3"/>
    <w:rsid w:val="00D07A26"/>
    <w:rsid w:val="00D100CC"/>
    <w:rsid w:val="00D10659"/>
    <w:rsid w:val="00D20B52"/>
    <w:rsid w:val="00D21228"/>
    <w:rsid w:val="00D26CE6"/>
    <w:rsid w:val="00D30C02"/>
    <w:rsid w:val="00D37BC9"/>
    <w:rsid w:val="00D4045E"/>
    <w:rsid w:val="00D40D07"/>
    <w:rsid w:val="00D40EB0"/>
    <w:rsid w:val="00D4150A"/>
    <w:rsid w:val="00D41FB2"/>
    <w:rsid w:val="00D44992"/>
    <w:rsid w:val="00D45989"/>
    <w:rsid w:val="00D45D2C"/>
    <w:rsid w:val="00D524E0"/>
    <w:rsid w:val="00D546AA"/>
    <w:rsid w:val="00D560B1"/>
    <w:rsid w:val="00D67E33"/>
    <w:rsid w:val="00D74733"/>
    <w:rsid w:val="00D75249"/>
    <w:rsid w:val="00D76999"/>
    <w:rsid w:val="00D76F75"/>
    <w:rsid w:val="00D80C98"/>
    <w:rsid w:val="00D8103E"/>
    <w:rsid w:val="00D811B8"/>
    <w:rsid w:val="00D83254"/>
    <w:rsid w:val="00D8787D"/>
    <w:rsid w:val="00D90B2F"/>
    <w:rsid w:val="00D91E2D"/>
    <w:rsid w:val="00D93881"/>
    <w:rsid w:val="00D95D6E"/>
    <w:rsid w:val="00D97D4D"/>
    <w:rsid w:val="00DA0250"/>
    <w:rsid w:val="00DA07BA"/>
    <w:rsid w:val="00DA0F71"/>
    <w:rsid w:val="00DA4668"/>
    <w:rsid w:val="00DA59C5"/>
    <w:rsid w:val="00DA711E"/>
    <w:rsid w:val="00DB34BD"/>
    <w:rsid w:val="00DB3ED4"/>
    <w:rsid w:val="00DB543B"/>
    <w:rsid w:val="00DB5D17"/>
    <w:rsid w:val="00DC30A8"/>
    <w:rsid w:val="00DD12C9"/>
    <w:rsid w:val="00DD3996"/>
    <w:rsid w:val="00DD4BD5"/>
    <w:rsid w:val="00DD729D"/>
    <w:rsid w:val="00DD76CD"/>
    <w:rsid w:val="00DD7B58"/>
    <w:rsid w:val="00DE0C5E"/>
    <w:rsid w:val="00DE1C9D"/>
    <w:rsid w:val="00DE208C"/>
    <w:rsid w:val="00DE561F"/>
    <w:rsid w:val="00DF00A7"/>
    <w:rsid w:val="00DF01DD"/>
    <w:rsid w:val="00DF2157"/>
    <w:rsid w:val="00DF6A2D"/>
    <w:rsid w:val="00DF74A2"/>
    <w:rsid w:val="00E044FD"/>
    <w:rsid w:val="00E131DD"/>
    <w:rsid w:val="00E138E8"/>
    <w:rsid w:val="00E1446D"/>
    <w:rsid w:val="00E16578"/>
    <w:rsid w:val="00E16B65"/>
    <w:rsid w:val="00E219C5"/>
    <w:rsid w:val="00E24303"/>
    <w:rsid w:val="00E25C92"/>
    <w:rsid w:val="00E264B1"/>
    <w:rsid w:val="00E30438"/>
    <w:rsid w:val="00E33695"/>
    <w:rsid w:val="00E4428E"/>
    <w:rsid w:val="00E4475F"/>
    <w:rsid w:val="00E453B3"/>
    <w:rsid w:val="00E46D76"/>
    <w:rsid w:val="00E50971"/>
    <w:rsid w:val="00E50FC9"/>
    <w:rsid w:val="00E539D3"/>
    <w:rsid w:val="00E5409E"/>
    <w:rsid w:val="00E54BC0"/>
    <w:rsid w:val="00E623A5"/>
    <w:rsid w:val="00E62BBE"/>
    <w:rsid w:val="00E658F2"/>
    <w:rsid w:val="00E67243"/>
    <w:rsid w:val="00E70F0C"/>
    <w:rsid w:val="00E713B1"/>
    <w:rsid w:val="00E71CE9"/>
    <w:rsid w:val="00E7327C"/>
    <w:rsid w:val="00E733E9"/>
    <w:rsid w:val="00E80DC2"/>
    <w:rsid w:val="00E81F20"/>
    <w:rsid w:val="00E828D0"/>
    <w:rsid w:val="00E82B65"/>
    <w:rsid w:val="00E832F4"/>
    <w:rsid w:val="00E876E1"/>
    <w:rsid w:val="00E914AC"/>
    <w:rsid w:val="00E93D52"/>
    <w:rsid w:val="00E93E50"/>
    <w:rsid w:val="00E9595B"/>
    <w:rsid w:val="00E97E9B"/>
    <w:rsid w:val="00EA28C5"/>
    <w:rsid w:val="00EA5AB7"/>
    <w:rsid w:val="00EA6D61"/>
    <w:rsid w:val="00EB1780"/>
    <w:rsid w:val="00EB1DB7"/>
    <w:rsid w:val="00EB4BE6"/>
    <w:rsid w:val="00EB6A0B"/>
    <w:rsid w:val="00ED70E7"/>
    <w:rsid w:val="00EE0B22"/>
    <w:rsid w:val="00EE0C56"/>
    <w:rsid w:val="00EE10BE"/>
    <w:rsid w:val="00EE489B"/>
    <w:rsid w:val="00EF1B2E"/>
    <w:rsid w:val="00EF221F"/>
    <w:rsid w:val="00EF33F7"/>
    <w:rsid w:val="00EF7510"/>
    <w:rsid w:val="00F0059C"/>
    <w:rsid w:val="00F00EC6"/>
    <w:rsid w:val="00F0347D"/>
    <w:rsid w:val="00F034E5"/>
    <w:rsid w:val="00F04518"/>
    <w:rsid w:val="00F055B1"/>
    <w:rsid w:val="00F058AE"/>
    <w:rsid w:val="00F0728C"/>
    <w:rsid w:val="00F12405"/>
    <w:rsid w:val="00F154B2"/>
    <w:rsid w:val="00F173BC"/>
    <w:rsid w:val="00F17DAB"/>
    <w:rsid w:val="00F17DF5"/>
    <w:rsid w:val="00F20210"/>
    <w:rsid w:val="00F21D34"/>
    <w:rsid w:val="00F23D09"/>
    <w:rsid w:val="00F25E1D"/>
    <w:rsid w:val="00F3199F"/>
    <w:rsid w:val="00F32BD0"/>
    <w:rsid w:val="00F333BB"/>
    <w:rsid w:val="00F41262"/>
    <w:rsid w:val="00F45208"/>
    <w:rsid w:val="00F453AC"/>
    <w:rsid w:val="00F46B4F"/>
    <w:rsid w:val="00F500A1"/>
    <w:rsid w:val="00F52088"/>
    <w:rsid w:val="00F53B2C"/>
    <w:rsid w:val="00F5417B"/>
    <w:rsid w:val="00F6218F"/>
    <w:rsid w:val="00F623DD"/>
    <w:rsid w:val="00F63F60"/>
    <w:rsid w:val="00F65258"/>
    <w:rsid w:val="00F65450"/>
    <w:rsid w:val="00F65E0E"/>
    <w:rsid w:val="00F701D7"/>
    <w:rsid w:val="00F7681D"/>
    <w:rsid w:val="00F7682E"/>
    <w:rsid w:val="00F77ED2"/>
    <w:rsid w:val="00F81E7F"/>
    <w:rsid w:val="00F84803"/>
    <w:rsid w:val="00F9473F"/>
    <w:rsid w:val="00F94F5B"/>
    <w:rsid w:val="00F97574"/>
    <w:rsid w:val="00F97738"/>
    <w:rsid w:val="00FA09D5"/>
    <w:rsid w:val="00FA5332"/>
    <w:rsid w:val="00FA65B4"/>
    <w:rsid w:val="00FA7D94"/>
    <w:rsid w:val="00FB48F9"/>
    <w:rsid w:val="00FB7614"/>
    <w:rsid w:val="00FC2B03"/>
    <w:rsid w:val="00FC30D5"/>
    <w:rsid w:val="00FC31A9"/>
    <w:rsid w:val="00FC3925"/>
    <w:rsid w:val="00FC477C"/>
    <w:rsid w:val="00FC58A6"/>
    <w:rsid w:val="00FC69C0"/>
    <w:rsid w:val="00FC7A0E"/>
    <w:rsid w:val="00FD0322"/>
    <w:rsid w:val="00FD12B8"/>
    <w:rsid w:val="00FD53C6"/>
    <w:rsid w:val="00FE6373"/>
    <w:rsid w:val="00FE6894"/>
    <w:rsid w:val="00FF0C19"/>
    <w:rsid w:val="00FF265A"/>
    <w:rsid w:val="00FF54C5"/>
    <w:rsid w:val="00FF7F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4C4F62"/>
  <w15:docId w15:val="{56375DDD-9269-4919-9CB3-C972C877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1C9"/>
    <w:pPr>
      <w:spacing w:after="200"/>
      <w:jc w:val="both"/>
    </w:pPr>
    <w:rPr>
      <w:rFonts w:ascii="Calibri" w:hAnsi="Calibri"/>
      <w:sz w:val="22"/>
      <w:szCs w:val="22"/>
    </w:rPr>
  </w:style>
  <w:style w:type="paragraph" w:styleId="Titre1">
    <w:name w:val="heading 1"/>
    <w:basedOn w:val="Titre2"/>
    <w:next w:val="Normal"/>
    <w:link w:val="Titre1Car"/>
    <w:autoRedefine/>
    <w:uiPriority w:val="9"/>
    <w:qFormat/>
    <w:rsid w:val="00DE1C9D"/>
    <w:pPr>
      <w:numPr>
        <w:ilvl w:val="0"/>
        <w:numId w:val="12"/>
      </w:numPr>
      <w:spacing w:before="360"/>
      <w:outlineLvl w:val="0"/>
    </w:pPr>
    <w:rPr>
      <w:sz w:val="28"/>
      <w:szCs w:val="28"/>
      <w:lang w:val="fr-FR"/>
    </w:rPr>
  </w:style>
  <w:style w:type="paragraph" w:styleId="Titre2">
    <w:name w:val="heading 2"/>
    <w:basedOn w:val="Normal"/>
    <w:next w:val="Normal"/>
    <w:link w:val="Titre2Car"/>
    <w:qFormat/>
    <w:rsid w:val="0006509D"/>
    <w:pPr>
      <w:keepNext/>
      <w:numPr>
        <w:ilvl w:val="1"/>
        <w:numId w:val="4"/>
      </w:numPr>
      <w:outlineLvl w:val="1"/>
    </w:pPr>
    <w:rPr>
      <w:rFonts w:ascii="Cambria" w:hAnsi="Cambria"/>
      <w:b/>
      <w:bCs/>
      <w:caps/>
      <w:color w:val="006699"/>
      <w:lang w:val="x-none" w:eastAsia="x-none"/>
    </w:rPr>
  </w:style>
  <w:style w:type="paragraph" w:styleId="Titre3">
    <w:name w:val="heading 3"/>
    <w:basedOn w:val="Normal"/>
    <w:next w:val="Normal"/>
    <w:qFormat/>
    <w:rsid w:val="0083047B"/>
    <w:pPr>
      <w:keepNext/>
      <w:numPr>
        <w:ilvl w:val="2"/>
        <w:numId w:val="4"/>
      </w:numPr>
      <w:outlineLvl w:val="2"/>
    </w:pPr>
    <w:rPr>
      <w:rFonts w:ascii="Cambria" w:hAnsi="Cambria"/>
      <w:b/>
      <w:iCs/>
      <w:color w:val="365F91"/>
    </w:rPr>
  </w:style>
  <w:style w:type="paragraph" w:styleId="Titre4">
    <w:name w:val="heading 4"/>
    <w:basedOn w:val="Normal"/>
    <w:next w:val="Normal"/>
    <w:qFormat/>
    <w:rsid w:val="009A1290"/>
    <w:pPr>
      <w:keepNext/>
      <w:numPr>
        <w:ilvl w:val="3"/>
        <w:numId w:val="4"/>
      </w:numPr>
      <w:outlineLvl w:val="3"/>
    </w:pPr>
    <w:rPr>
      <w:b/>
      <w:bCs/>
    </w:rPr>
  </w:style>
  <w:style w:type="paragraph" w:styleId="Titre5">
    <w:name w:val="heading 5"/>
    <w:basedOn w:val="Normal"/>
    <w:next w:val="Normal"/>
    <w:qFormat/>
    <w:rsid w:val="004D2A09"/>
    <w:pPr>
      <w:keepNext/>
      <w:jc w:val="center"/>
      <w:outlineLvl w:val="4"/>
    </w:pPr>
    <w:rPr>
      <w:b/>
    </w:rPr>
  </w:style>
  <w:style w:type="paragraph" w:styleId="Titre6">
    <w:name w:val="heading 6"/>
    <w:basedOn w:val="Normal"/>
    <w:next w:val="Normal"/>
    <w:qFormat/>
    <w:rsid w:val="002A1225"/>
    <w:pPr>
      <w:keepNext/>
      <w:ind w:left="2880"/>
      <w:outlineLvl w:val="5"/>
    </w:pPr>
    <w:rPr>
      <w:i/>
      <w:iCs/>
    </w:rPr>
  </w:style>
  <w:style w:type="paragraph" w:styleId="Titre7">
    <w:name w:val="heading 7"/>
    <w:basedOn w:val="Normal"/>
    <w:next w:val="Normal"/>
    <w:link w:val="Titre7Car"/>
    <w:qFormat/>
    <w:rsid w:val="002A1225"/>
    <w:pPr>
      <w:keepNext/>
      <w:ind w:left="2880"/>
      <w:outlineLvl w:val="6"/>
    </w:pPr>
    <w:rPr>
      <w:i/>
      <w:iCs/>
    </w:rPr>
  </w:style>
  <w:style w:type="paragraph" w:styleId="Titre8">
    <w:name w:val="heading 8"/>
    <w:basedOn w:val="Normal"/>
    <w:next w:val="Normal"/>
    <w:link w:val="Titre8Car"/>
    <w:qFormat/>
    <w:rsid w:val="00656029"/>
    <w:pPr>
      <w:keepNext/>
      <w:ind w:left="960"/>
      <w:jc w:val="center"/>
      <w:outlineLvl w:val="7"/>
    </w:pPr>
    <w:rPr>
      <w:b/>
    </w:rPr>
  </w:style>
  <w:style w:type="paragraph" w:styleId="Titre9">
    <w:name w:val="heading 9"/>
    <w:basedOn w:val="Normal"/>
    <w:next w:val="Normal"/>
    <w:link w:val="Titre9Car"/>
    <w:qFormat/>
    <w:rsid w:val="00FB7DC1"/>
    <w:pPr>
      <w:keepNext/>
      <w:outlineLvl w:val="8"/>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F56CA"/>
    <w:pPr>
      <w:tabs>
        <w:tab w:val="center" w:pos="4536"/>
        <w:tab w:val="right" w:pos="9072"/>
      </w:tabs>
    </w:pPr>
  </w:style>
  <w:style w:type="paragraph" w:styleId="Pieddepage">
    <w:name w:val="footer"/>
    <w:basedOn w:val="Normal"/>
    <w:link w:val="PieddepageCar"/>
    <w:uiPriority w:val="99"/>
    <w:rsid w:val="000F56CA"/>
    <w:pPr>
      <w:tabs>
        <w:tab w:val="center" w:pos="4536"/>
        <w:tab w:val="right" w:pos="9072"/>
      </w:tabs>
    </w:pPr>
    <w:rPr>
      <w:rFonts w:ascii="Times New Roman" w:hAnsi="Times New Roman"/>
      <w:sz w:val="24"/>
      <w:szCs w:val="24"/>
      <w:lang w:val="x-none" w:eastAsia="x-none"/>
    </w:rPr>
  </w:style>
  <w:style w:type="paragraph" w:styleId="Corpsdetexte2">
    <w:name w:val="Body Text 2"/>
    <w:basedOn w:val="Normal"/>
    <w:link w:val="Corpsdetexte2Car"/>
    <w:rsid w:val="000F56CA"/>
  </w:style>
  <w:style w:type="paragraph" w:styleId="Retraitcorpsdetexte">
    <w:name w:val="Body Text Indent"/>
    <w:basedOn w:val="Normal"/>
    <w:link w:val="RetraitcorpsdetexteCar"/>
    <w:rsid w:val="000F56CA"/>
    <w:pPr>
      <w:ind w:left="708"/>
    </w:pPr>
  </w:style>
  <w:style w:type="paragraph" w:styleId="Retraitcorpsdetexte2">
    <w:name w:val="Body Text Indent 2"/>
    <w:basedOn w:val="Normal"/>
    <w:link w:val="Retraitcorpsdetexte2Car"/>
    <w:rsid w:val="000F56CA"/>
    <w:pPr>
      <w:ind w:left="360"/>
    </w:pPr>
  </w:style>
  <w:style w:type="paragraph" w:styleId="Retraitcorpsdetexte3">
    <w:name w:val="Body Text Indent 3"/>
    <w:basedOn w:val="Normal"/>
    <w:link w:val="Retraitcorpsdetexte3Car"/>
    <w:rsid w:val="000F56CA"/>
    <w:pPr>
      <w:ind w:left="720"/>
    </w:pPr>
  </w:style>
  <w:style w:type="character" w:styleId="Numrodepage">
    <w:name w:val="page number"/>
    <w:basedOn w:val="Policepardfaut"/>
    <w:rsid w:val="000F56CA"/>
  </w:style>
  <w:style w:type="paragraph" w:styleId="Textedebulles">
    <w:name w:val="Balloon Text"/>
    <w:basedOn w:val="Normal"/>
    <w:semiHidden/>
    <w:rsid w:val="000F56CA"/>
    <w:rPr>
      <w:rFonts w:ascii="Tahoma" w:hAnsi="Tahoma" w:cs="Tahoma"/>
      <w:sz w:val="16"/>
      <w:szCs w:val="16"/>
    </w:rPr>
  </w:style>
  <w:style w:type="paragraph" w:styleId="Corpsdetexte">
    <w:name w:val="Body Text"/>
    <w:basedOn w:val="Normal"/>
    <w:link w:val="CorpsdetexteCar"/>
    <w:rsid w:val="000F56CA"/>
    <w:rPr>
      <w:rFonts w:ascii="Times New Roman" w:hAnsi="Times New Roman"/>
      <w:lang w:val="x-none" w:eastAsia="x-none"/>
    </w:rPr>
  </w:style>
  <w:style w:type="table" w:styleId="Grilledutableau">
    <w:name w:val="Table Grid"/>
    <w:basedOn w:val="TableauNormal"/>
    <w:rsid w:val="00C23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7175D8"/>
    <w:rPr>
      <w:color w:val="0000FF"/>
      <w:u w:val="single"/>
    </w:rPr>
  </w:style>
  <w:style w:type="paragraph" w:styleId="Corpsdetexte3">
    <w:name w:val="Body Text 3"/>
    <w:basedOn w:val="Normal"/>
    <w:link w:val="Corpsdetexte3Car"/>
    <w:rsid w:val="001A0095"/>
    <w:rPr>
      <w:b/>
    </w:rPr>
  </w:style>
  <w:style w:type="character" w:styleId="Lienhypertextesuivivisit">
    <w:name w:val="FollowedHyperlink"/>
    <w:rsid w:val="001C24DD"/>
    <w:rPr>
      <w:color w:val="800080"/>
      <w:u w:val="single"/>
    </w:rPr>
  </w:style>
  <w:style w:type="paragraph" w:customStyle="1" w:styleId="Listecouleur-Accent12">
    <w:name w:val="Liste couleur - Accent 12"/>
    <w:basedOn w:val="Normal"/>
    <w:uiPriority w:val="34"/>
    <w:qFormat/>
    <w:rsid w:val="008E7D4C"/>
    <w:pPr>
      <w:ind w:left="708"/>
    </w:pPr>
  </w:style>
  <w:style w:type="paragraph" w:customStyle="1" w:styleId="En-ttedetabledesmatires1">
    <w:name w:val="En-tête de table des matières1"/>
    <w:basedOn w:val="Titre1"/>
    <w:next w:val="Normal"/>
    <w:uiPriority w:val="39"/>
    <w:unhideWhenUsed/>
    <w:qFormat/>
    <w:rsid w:val="00450376"/>
    <w:pPr>
      <w:keepLines/>
      <w:spacing w:before="480" w:line="276" w:lineRule="auto"/>
      <w:ind w:left="0"/>
      <w:outlineLvl w:val="9"/>
    </w:pPr>
    <w:rPr>
      <w:color w:val="365F91"/>
      <w:lang w:eastAsia="en-US"/>
    </w:rPr>
  </w:style>
  <w:style w:type="paragraph" w:styleId="TM1">
    <w:name w:val="toc 1"/>
    <w:basedOn w:val="Normal"/>
    <w:next w:val="Normal"/>
    <w:autoRedefine/>
    <w:uiPriority w:val="39"/>
    <w:unhideWhenUsed/>
    <w:qFormat/>
    <w:rsid w:val="007774BA"/>
    <w:pPr>
      <w:tabs>
        <w:tab w:val="left" w:pos="709"/>
        <w:tab w:val="left" w:pos="9781"/>
      </w:tabs>
      <w:spacing w:before="120" w:after="120"/>
      <w:jc w:val="left"/>
    </w:pPr>
    <w:rPr>
      <w:b/>
      <w:bCs/>
      <w:caps/>
      <w:szCs w:val="20"/>
    </w:rPr>
  </w:style>
  <w:style w:type="paragraph" w:styleId="TM2">
    <w:name w:val="toc 2"/>
    <w:basedOn w:val="Normal"/>
    <w:next w:val="Normal"/>
    <w:autoRedefine/>
    <w:uiPriority w:val="39"/>
    <w:unhideWhenUsed/>
    <w:qFormat/>
    <w:rsid w:val="00A91A4D"/>
    <w:pPr>
      <w:tabs>
        <w:tab w:val="left" w:pos="709"/>
        <w:tab w:val="left" w:pos="9781"/>
      </w:tabs>
      <w:spacing w:after="0"/>
      <w:ind w:left="220"/>
      <w:jc w:val="left"/>
    </w:pPr>
    <w:rPr>
      <w:smallCaps/>
      <w:sz w:val="20"/>
      <w:szCs w:val="20"/>
    </w:rPr>
  </w:style>
  <w:style w:type="paragraph" w:styleId="TM3">
    <w:name w:val="toc 3"/>
    <w:basedOn w:val="Normal"/>
    <w:next w:val="Normal"/>
    <w:autoRedefine/>
    <w:uiPriority w:val="39"/>
    <w:unhideWhenUsed/>
    <w:qFormat/>
    <w:rsid w:val="00414374"/>
    <w:pPr>
      <w:tabs>
        <w:tab w:val="left" w:pos="709"/>
        <w:tab w:val="left" w:pos="993"/>
        <w:tab w:val="left" w:pos="9781"/>
      </w:tabs>
      <w:spacing w:after="0"/>
      <w:ind w:left="440"/>
      <w:jc w:val="left"/>
    </w:pPr>
    <w:rPr>
      <w:i/>
      <w:iCs/>
      <w:sz w:val="20"/>
      <w:szCs w:val="20"/>
    </w:rPr>
  </w:style>
  <w:style w:type="paragraph" w:customStyle="1" w:styleId="Pied">
    <w:name w:val="Pied"/>
    <w:basedOn w:val="En-tte"/>
    <w:rsid w:val="00D40206"/>
    <w:pPr>
      <w:spacing w:after="240"/>
    </w:pPr>
    <w:rPr>
      <w:rFonts w:ascii="Arial" w:hAnsi="Arial"/>
      <w:sz w:val="16"/>
    </w:rPr>
  </w:style>
  <w:style w:type="paragraph" w:customStyle="1" w:styleId="Style1">
    <w:name w:val="Style1"/>
    <w:basedOn w:val="Titre2"/>
    <w:rsid w:val="00D40206"/>
    <w:pPr>
      <w:framePr w:wrap="around" w:hAnchor="text"/>
      <w:spacing w:before="240" w:after="240"/>
    </w:pPr>
    <w:rPr>
      <w:rFonts w:ascii="Arial" w:hAnsi="Arial" w:cs="Arial"/>
      <w:u w:val="single"/>
    </w:rPr>
  </w:style>
  <w:style w:type="paragraph" w:customStyle="1" w:styleId="Lien">
    <w:name w:val="Lien"/>
    <w:basedOn w:val="Normal"/>
    <w:rsid w:val="00D40206"/>
    <w:rPr>
      <w:rFonts w:ascii="Arial" w:hAnsi="Arial" w:cs="Arial"/>
      <w:color w:val="0000FF"/>
      <w:u w:val="single"/>
    </w:rPr>
  </w:style>
  <w:style w:type="character" w:customStyle="1" w:styleId="LienCar">
    <w:name w:val="Lien Car"/>
    <w:rsid w:val="00D40206"/>
    <w:rPr>
      <w:rFonts w:ascii="Arial" w:hAnsi="Arial" w:cs="Arial"/>
      <w:color w:val="0000FF"/>
      <w:sz w:val="22"/>
      <w:szCs w:val="22"/>
      <w:u w:val="single"/>
      <w:lang w:val="fr-FR" w:eastAsia="fr-FR" w:bidi="ar-SA"/>
    </w:rPr>
  </w:style>
  <w:style w:type="paragraph" w:customStyle="1" w:styleId="Annexe1">
    <w:name w:val="Annexe 1"/>
    <w:basedOn w:val="Titre1"/>
    <w:rsid w:val="00D40206"/>
    <w:pPr>
      <w:keepNext w:val="0"/>
      <w:spacing w:before="240" w:after="240"/>
      <w:ind w:left="0"/>
      <w:jc w:val="center"/>
    </w:pPr>
    <w:rPr>
      <w:rFonts w:ascii="Arial" w:hAnsi="Arial"/>
      <w:u w:val="single"/>
    </w:rPr>
  </w:style>
  <w:style w:type="paragraph" w:customStyle="1" w:styleId="Annexe2">
    <w:name w:val="Annexe 2"/>
    <w:basedOn w:val="Titre2"/>
    <w:next w:val="Normal"/>
    <w:rsid w:val="00D40206"/>
    <w:pPr>
      <w:spacing w:before="240" w:after="240"/>
    </w:pPr>
    <w:rPr>
      <w:rFonts w:ascii="Arial" w:hAnsi="Arial" w:cs="Arial"/>
      <w:u w:val="single"/>
    </w:rPr>
  </w:style>
  <w:style w:type="paragraph" w:customStyle="1" w:styleId="Appendix">
    <w:name w:val="Appendix"/>
    <w:basedOn w:val="Normal"/>
    <w:rsid w:val="00D40206"/>
    <w:pPr>
      <w:numPr>
        <w:numId w:val="1"/>
      </w:numPr>
    </w:pPr>
    <w:rPr>
      <w:rFonts w:ascii="Arial" w:hAnsi="Arial"/>
    </w:rPr>
  </w:style>
  <w:style w:type="paragraph" w:customStyle="1" w:styleId="Annexe3">
    <w:name w:val="Annexe 3"/>
    <w:basedOn w:val="Titre3"/>
    <w:next w:val="Normal"/>
    <w:rsid w:val="00D40206"/>
    <w:pPr>
      <w:spacing w:before="120" w:after="240"/>
    </w:pPr>
    <w:rPr>
      <w:rFonts w:ascii="Arial" w:hAnsi="Arial" w:cs="Arial"/>
      <w:iCs w:val="0"/>
      <w:u w:val="single"/>
    </w:rPr>
  </w:style>
  <w:style w:type="paragraph" w:styleId="TM5">
    <w:name w:val="toc 5"/>
    <w:basedOn w:val="Normal"/>
    <w:next w:val="Normal"/>
    <w:autoRedefine/>
    <w:uiPriority w:val="39"/>
    <w:rsid w:val="00D40206"/>
    <w:pPr>
      <w:spacing w:after="0"/>
      <w:ind w:left="880"/>
      <w:jc w:val="left"/>
    </w:pPr>
    <w:rPr>
      <w:sz w:val="18"/>
      <w:szCs w:val="18"/>
    </w:rPr>
  </w:style>
  <w:style w:type="paragraph" w:customStyle="1" w:styleId="0">
    <w:name w:val="0"/>
    <w:basedOn w:val="Normal"/>
    <w:rsid w:val="00D40206"/>
    <w:pPr>
      <w:ind w:left="425" w:hanging="397"/>
    </w:pPr>
    <w:rPr>
      <w:rFonts w:ascii="New York" w:hAnsi="New York"/>
      <w:szCs w:val="20"/>
    </w:rPr>
  </w:style>
  <w:style w:type="paragraph" w:customStyle="1" w:styleId="CarCar5Car">
    <w:name w:val="Car Car5 Car"/>
    <w:basedOn w:val="Normal"/>
    <w:rsid w:val="00D40206"/>
    <w:pPr>
      <w:spacing w:after="160" w:line="240" w:lineRule="exact"/>
    </w:pPr>
    <w:rPr>
      <w:rFonts w:ascii="Verdana" w:hAnsi="Verdana"/>
      <w:sz w:val="20"/>
      <w:szCs w:val="20"/>
      <w:lang w:val="en-US" w:eastAsia="en-US"/>
    </w:rPr>
  </w:style>
  <w:style w:type="paragraph" w:styleId="Commentaire">
    <w:name w:val="annotation text"/>
    <w:basedOn w:val="Normal"/>
    <w:link w:val="CommentaireCar"/>
    <w:rsid w:val="00D40206"/>
    <w:rPr>
      <w:rFonts w:ascii="Arial" w:hAnsi="Arial"/>
      <w:sz w:val="20"/>
      <w:szCs w:val="20"/>
      <w:lang w:val="x-none" w:eastAsia="x-none"/>
    </w:rPr>
  </w:style>
  <w:style w:type="character" w:customStyle="1" w:styleId="CommentaireCar">
    <w:name w:val="Commentaire Car"/>
    <w:link w:val="Commentaire"/>
    <w:rsid w:val="00D40206"/>
    <w:rPr>
      <w:rFonts w:ascii="Arial" w:hAnsi="Arial"/>
    </w:rPr>
  </w:style>
  <w:style w:type="paragraph" w:styleId="Objetducommentaire">
    <w:name w:val="annotation subject"/>
    <w:basedOn w:val="Commentaire"/>
    <w:next w:val="Commentaire"/>
    <w:link w:val="ObjetducommentaireCar"/>
    <w:semiHidden/>
    <w:rsid w:val="00D40206"/>
    <w:rPr>
      <w:b/>
      <w:bCs/>
    </w:rPr>
  </w:style>
  <w:style w:type="character" w:customStyle="1" w:styleId="ObjetducommentaireCar">
    <w:name w:val="Objet du commentaire Car"/>
    <w:link w:val="Objetducommentaire"/>
    <w:semiHidden/>
    <w:rsid w:val="00D40206"/>
    <w:rPr>
      <w:rFonts w:ascii="Arial" w:hAnsi="Arial"/>
      <w:b/>
      <w:bCs/>
    </w:rPr>
  </w:style>
  <w:style w:type="character" w:customStyle="1" w:styleId="Car4">
    <w:name w:val="Car4"/>
    <w:rsid w:val="00D40206"/>
    <w:rPr>
      <w:rFonts w:ascii="Arial" w:hAnsi="Arial"/>
      <w:lang w:val="fr-FR" w:eastAsia="fr-FR" w:bidi="ar-SA"/>
    </w:rPr>
  </w:style>
  <w:style w:type="paragraph" w:customStyle="1" w:styleId="Char">
    <w:name w:val="Char"/>
    <w:basedOn w:val="Normal"/>
    <w:rsid w:val="00D40206"/>
    <w:pPr>
      <w:spacing w:after="160" w:line="240" w:lineRule="exact"/>
    </w:pPr>
    <w:rPr>
      <w:rFonts w:ascii="Verdana" w:hAnsi="Verdana"/>
      <w:sz w:val="20"/>
      <w:szCs w:val="20"/>
      <w:lang w:val="en-US" w:eastAsia="en-US"/>
    </w:rPr>
  </w:style>
  <w:style w:type="paragraph" w:customStyle="1" w:styleId="Char1">
    <w:name w:val="Char1"/>
    <w:basedOn w:val="Normal"/>
    <w:rsid w:val="00B66491"/>
    <w:pPr>
      <w:spacing w:after="160" w:line="240" w:lineRule="exact"/>
    </w:pPr>
    <w:rPr>
      <w:rFonts w:ascii="Verdana" w:hAnsi="Verdana"/>
      <w:sz w:val="20"/>
      <w:szCs w:val="20"/>
      <w:lang w:val="en-US" w:eastAsia="en-US"/>
    </w:rPr>
  </w:style>
  <w:style w:type="character" w:styleId="Marquedecommentaire">
    <w:name w:val="annotation reference"/>
    <w:rsid w:val="00A969D0"/>
    <w:rPr>
      <w:sz w:val="16"/>
      <w:szCs w:val="16"/>
    </w:rPr>
  </w:style>
  <w:style w:type="paragraph" w:styleId="Textebrut">
    <w:name w:val="Plain Text"/>
    <w:basedOn w:val="Normal"/>
    <w:link w:val="TextebrutCar"/>
    <w:uiPriority w:val="99"/>
    <w:semiHidden/>
    <w:unhideWhenUsed/>
    <w:rsid w:val="003B634C"/>
    <w:rPr>
      <w:rFonts w:ascii="Consolas" w:eastAsia="Calibri" w:hAnsi="Consolas"/>
      <w:sz w:val="21"/>
      <w:szCs w:val="21"/>
      <w:lang w:val="x-none" w:eastAsia="en-US"/>
    </w:rPr>
  </w:style>
  <w:style w:type="character" w:customStyle="1" w:styleId="TextebrutCar">
    <w:name w:val="Texte brut Car"/>
    <w:link w:val="Textebrut"/>
    <w:uiPriority w:val="99"/>
    <w:semiHidden/>
    <w:rsid w:val="003B634C"/>
    <w:rPr>
      <w:rFonts w:ascii="Consolas" w:eastAsia="Calibri" w:hAnsi="Consolas" w:cs="Times New Roman"/>
      <w:sz w:val="21"/>
      <w:szCs w:val="21"/>
      <w:lang w:eastAsia="en-US"/>
    </w:rPr>
  </w:style>
  <w:style w:type="paragraph" w:styleId="Explorateurdedocuments">
    <w:name w:val="Document Map"/>
    <w:basedOn w:val="Normal"/>
    <w:link w:val="ExplorateurdedocumentsCar"/>
    <w:uiPriority w:val="99"/>
    <w:semiHidden/>
    <w:unhideWhenUsed/>
    <w:rsid w:val="00B246F3"/>
    <w:rPr>
      <w:rFonts w:ascii="Tahoma" w:hAnsi="Tahoma"/>
      <w:sz w:val="16"/>
      <w:szCs w:val="16"/>
      <w:lang w:val="x-none" w:eastAsia="x-none"/>
    </w:rPr>
  </w:style>
  <w:style w:type="character" w:customStyle="1" w:styleId="ExplorateurdedocumentsCar">
    <w:name w:val="Explorateur de documents Car"/>
    <w:link w:val="Explorateurdedocuments"/>
    <w:uiPriority w:val="99"/>
    <w:semiHidden/>
    <w:rsid w:val="00B246F3"/>
    <w:rPr>
      <w:rFonts w:ascii="Tahoma" w:hAnsi="Tahoma" w:cs="Tahoma"/>
      <w:sz w:val="16"/>
      <w:szCs w:val="16"/>
    </w:rPr>
  </w:style>
  <w:style w:type="character" w:customStyle="1" w:styleId="CorpsdetexteCar">
    <w:name w:val="Corps de texte Car"/>
    <w:link w:val="Corpsdetexte"/>
    <w:rsid w:val="00575456"/>
    <w:rPr>
      <w:sz w:val="22"/>
      <w:szCs w:val="22"/>
    </w:rPr>
  </w:style>
  <w:style w:type="character" w:customStyle="1" w:styleId="Titre2Car">
    <w:name w:val="Titre 2 Car"/>
    <w:link w:val="Titre2"/>
    <w:rsid w:val="0006509D"/>
    <w:rPr>
      <w:rFonts w:ascii="Cambria" w:hAnsi="Cambria"/>
      <w:b/>
      <w:bCs/>
      <w:caps/>
      <w:color w:val="006699"/>
      <w:sz w:val="22"/>
      <w:szCs w:val="22"/>
      <w:lang w:val="x-none" w:eastAsia="x-none"/>
    </w:rPr>
  </w:style>
  <w:style w:type="paragraph" w:customStyle="1" w:styleId="Default">
    <w:name w:val="Default"/>
    <w:rsid w:val="00761B79"/>
    <w:pPr>
      <w:autoSpaceDE w:val="0"/>
      <w:autoSpaceDN w:val="0"/>
      <w:adjustRightInd w:val="0"/>
    </w:pPr>
    <w:rPr>
      <w:rFonts w:ascii="Arial" w:hAnsi="Arial" w:cs="Arial"/>
      <w:color w:val="000000"/>
      <w:sz w:val="24"/>
      <w:szCs w:val="24"/>
      <w:lang w:eastAsia="zh-CN"/>
    </w:rPr>
  </w:style>
  <w:style w:type="character" w:customStyle="1" w:styleId="PieddepageCar">
    <w:name w:val="Pied de page Car"/>
    <w:link w:val="Pieddepage"/>
    <w:uiPriority w:val="99"/>
    <w:rsid w:val="00337412"/>
    <w:rPr>
      <w:sz w:val="24"/>
      <w:szCs w:val="24"/>
    </w:rPr>
  </w:style>
  <w:style w:type="character" w:customStyle="1" w:styleId="apple-converted-space">
    <w:name w:val="apple-converted-space"/>
    <w:rsid w:val="00A85830"/>
  </w:style>
  <w:style w:type="paragraph" w:styleId="TM4">
    <w:name w:val="toc 4"/>
    <w:basedOn w:val="Normal"/>
    <w:next w:val="Normal"/>
    <w:autoRedefine/>
    <w:uiPriority w:val="39"/>
    <w:unhideWhenUsed/>
    <w:rsid w:val="00863C76"/>
    <w:pPr>
      <w:spacing w:after="0"/>
      <w:ind w:left="660"/>
      <w:jc w:val="left"/>
    </w:pPr>
    <w:rPr>
      <w:sz w:val="18"/>
      <w:szCs w:val="18"/>
    </w:rPr>
  </w:style>
  <w:style w:type="paragraph" w:styleId="TM6">
    <w:name w:val="toc 6"/>
    <w:basedOn w:val="Normal"/>
    <w:next w:val="Normal"/>
    <w:autoRedefine/>
    <w:uiPriority w:val="39"/>
    <w:unhideWhenUsed/>
    <w:rsid w:val="00863C76"/>
    <w:pPr>
      <w:spacing w:after="0"/>
      <w:ind w:left="1100"/>
      <w:jc w:val="left"/>
    </w:pPr>
    <w:rPr>
      <w:sz w:val="18"/>
      <w:szCs w:val="18"/>
    </w:rPr>
  </w:style>
  <w:style w:type="paragraph" w:styleId="TM7">
    <w:name w:val="toc 7"/>
    <w:basedOn w:val="Normal"/>
    <w:next w:val="Normal"/>
    <w:autoRedefine/>
    <w:uiPriority w:val="39"/>
    <w:unhideWhenUsed/>
    <w:rsid w:val="00863C76"/>
    <w:pPr>
      <w:spacing w:after="0"/>
      <w:ind w:left="1320"/>
      <w:jc w:val="left"/>
    </w:pPr>
    <w:rPr>
      <w:sz w:val="18"/>
      <w:szCs w:val="18"/>
    </w:rPr>
  </w:style>
  <w:style w:type="paragraph" w:styleId="TM8">
    <w:name w:val="toc 8"/>
    <w:basedOn w:val="Normal"/>
    <w:next w:val="Normal"/>
    <w:autoRedefine/>
    <w:uiPriority w:val="39"/>
    <w:unhideWhenUsed/>
    <w:rsid w:val="00863C76"/>
    <w:pPr>
      <w:spacing w:after="0"/>
      <w:ind w:left="1540"/>
      <w:jc w:val="left"/>
    </w:pPr>
    <w:rPr>
      <w:sz w:val="18"/>
      <w:szCs w:val="18"/>
    </w:rPr>
  </w:style>
  <w:style w:type="paragraph" w:styleId="TM9">
    <w:name w:val="toc 9"/>
    <w:basedOn w:val="Normal"/>
    <w:next w:val="Normal"/>
    <w:autoRedefine/>
    <w:uiPriority w:val="39"/>
    <w:unhideWhenUsed/>
    <w:rsid w:val="00863C76"/>
    <w:pPr>
      <w:spacing w:after="0"/>
      <w:ind w:left="1760"/>
      <w:jc w:val="left"/>
    </w:pPr>
    <w:rPr>
      <w:sz w:val="18"/>
      <w:szCs w:val="18"/>
    </w:rPr>
  </w:style>
  <w:style w:type="character" w:customStyle="1" w:styleId="En-tteCar">
    <w:name w:val="En-tête Car"/>
    <w:link w:val="En-tte"/>
    <w:rsid w:val="007B49FC"/>
    <w:rPr>
      <w:rFonts w:ascii="Calibri" w:hAnsi="Calibri"/>
      <w:sz w:val="22"/>
      <w:szCs w:val="22"/>
    </w:rPr>
  </w:style>
  <w:style w:type="paragraph" w:styleId="Titre">
    <w:name w:val="Title"/>
    <w:basedOn w:val="Normal"/>
    <w:link w:val="TitreCar"/>
    <w:qFormat/>
    <w:rsid w:val="007B49FC"/>
    <w:pPr>
      <w:spacing w:before="120" w:after="0"/>
      <w:ind w:left="454"/>
      <w:jc w:val="center"/>
    </w:pPr>
    <w:rPr>
      <w:rFonts w:ascii="Helvetica" w:eastAsia="Times" w:hAnsi="Helvetica" w:cs="Times"/>
      <w:b/>
      <w:sz w:val="28"/>
      <w:szCs w:val="28"/>
    </w:rPr>
  </w:style>
  <w:style w:type="character" w:customStyle="1" w:styleId="TitreCar">
    <w:name w:val="Titre Car"/>
    <w:link w:val="Titre"/>
    <w:rsid w:val="007B49FC"/>
    <w:rPr>
      <w:rFonts w:ascii="Helvetica" w:eastAsia="Times" w:hAnsi="Helvetica" w:cs="Times"/>
      <w:b/>
      <w:sz w:val="28"/>
      <w:szCs w:val="28"/>
    </w:rPr>
  </w:style>
  <w:style w:type="paragraph" w:styleId="Paragraphedeliste">
    <w:name w:val="List Paragraph"/>
    <w:basedOn w:val="Normal"/>
    <w:uiPriority w:val="34"/>
    <w:qFormat/>
    <w:rsid w:val="00CA0922"/>
    <w:pPr>
      <w:spacing w:before="120" w:after="0"/>
      <w:ind w:left="720"/>
      <w:contextualSpacing/>
    </w:pPr>
    <w:rPr>
      <w:rFonts w:ascii="Times New Roman" w:hAnsi="Times New Roman"/>
      <w:szCs w:val="24"/>
    </w:rPr>
  </w:style>
  <w:style w:type="paragraph" w:styleId="En-ttedetabledesmatires">
    <w:name w:val="TOC Heading"/>
    <w:basedOn w:val="Titre1"/>
    <w:next w:val="Normal"/>
    <w:uiPriority w:val="39"/>
    <w:unhideWhenUsed/>
    <w:qFormat/>
    <w:rsid w:val="007C3E2D"/>
    <w:pPr>
      <w:spacing w:before="240" w:after="60"/>
      <w:outlineLvl w:val="9"/>
    </w:pPr>
    <w:rPr>
      <w:caps w:val="0"/>
      <w:color w:val="auto"/>
      <w:kern w:val="32"/>
      <w:sz w:val="32"/>
      <w:szCs w:val="32"/>
      <w:lang w:eastAsia="fr-FR"/>
    </w:rPr>
  </w:style>
  <w:style w:type="paragraph" w:styleId="NormalWeb">
    <w:name w:val="Normal (Web)"/>
    <w:basedOn w:val="Normal"/>
    <w:uiPriority w:val="99"/>
    <w:unhideWhenUsed/>
    <w:rsid w:val="007C3E2D"/>
    <w:pPr>
      <w:spacing w:before="100" w:beforeAutospacing="1" w:after="100" w:afterAutospacing="1"/>
      <w:jc w:val="left"/>
    </w:pPr>
    <w:rPr>
      <w:rFonts w:ascii="Times New Roman" w:hAnsi="Times New Roman"/>
      <w:sz w:val="24"/>
      <w:szCs w:val="24"/>
    </w:rPr>
  </w:style>
  <w:style w:type="character" w:customStyle="1" w:styleId="Titre1Car">
    <w:name w:val="Titre 1 Car"/>
    <w:link w:val="Titre1"/>
    <w:uiPriority w:val="9"/>
    <w:rsid w:val="00DE1C9D"/>
    <w:rPr>
      <w:rFonts w:ascii="Cambria" w:hAnsi="Cambria"/>
      <w:b/>
      <w:bCs/>
      <w:caps/>
      <w:color w:val="006699"/>
      <w:sz w:val="28"/>
      <w:szCs w:val="28"/>
      <w:lang w:eastAsia="x-none"/>
    </w:rPr>
  </w:style>
  <w:style w:type="paragraph" w:customStyle="1" w:styleId="Listecouleur-Accent11">
    <w:name w:val="Liste couleur - Accent 11"/>
    <w:basedOn w:val="Normal"/>
    <w:uiPriority w:val="34"/>
    <w:qFormat/>
    <w:rsid w:val="00FC58A6"/>
    <w:pPr>
      <w:ind w:left="708"/>
    </w:pPr>
  </w:style>
  <w:style w:type="paragraph" w:styleId="Rvision">
    <w:name w:val="Revision"/>
    <w:hidden/>
    <w:uiPriority w:val="99"/>
    <w:semiHidden/>
    <w:rsid w:val="00FC58A6"/>
    <w:rPr>
      <w:rFonts w:ascii="Calibri" w:hAnsi="Calibri"/>
      <w:sz w:val="22"/>
      <w:szCs w:val="22"/>
    </w:rPr>
  </w:style>
  <w:style w:type="paragraph" w:customStyle="1" w:styleId="Insertiontableau">
    <w:name w:val="*Insertion tableau"/>
    <w:basedOn w:val="Normal"/>
    <w:rsid w:val="001E3890"/>
    <w:pPr>
      <w:keepNext/>
      <w:spacing w:before="60" w:after="60" w:line="280" w:lineRule="atLeast"/>
      <w:jc w:val="center"/>
    </w:pPr>
    <w:rPr>
      <w:rFonts w:asciiTheme="minorHAnsi" w:hAnsiTheme="minorHAnsi"/>
      <w:noProof/>
    </w:rPr>
  </w:style>
  <w:style w:type="paragraph" w:styleId="Lgende">
    <w:name w:val="caption"/>
    <w:basedOn w:val="Normal"/>
    <w:next w:val="Normal"/>
    <w:qFormat/>
    <w:rsid w:val="001E3890"/>
    <w:pPr>
      <w:spacing w:before="60" w:after="0" w:line="280" w:lineRule="atLeast"/>
      <w:jc w:val="center"/>
    </w:pPr>
    <w:rPr>
      <w:rFonts w:asciiTheme="minorHAnsi" w:hAnsiTheme="minorHAnsi"/>
      <w:b/>
      <w:bCs/>
    </w:rPr>
  </w:style>
  <w:style w:type="paragraph" w:styleId="Listepuces">
    <w:name w:val="List Bullet"/>
    <w:basedOn w:val="Normal"/>
    <w:rsid w:val="001E3890"/>
    <w:pPr>
      <w:numPr>
        <w:numId w:val="5"/>
      </w:numPr>
      <w:spacing w:before="120" w:after="0" w:line="280" w:lineRule="atLeast"/>
    </w:pPr>
    <w:rPr>
      <w:rFonts w:asciiTheme="minorHAnsi" w:hAnsiTheme="minorHAnsi"/>
    </w:rPr>
  </w:style>
  <w:style w:type="paragraph" w:styleId="Liste">
    <w:name w:val="List"/>
    <w:aliases w:val="niveau 2"/>
    <w:basedOn w:val="Normal"/>
    <w:rsid w:val="001E3890"/>
    <w:pPr>
      <w:spacing w:before="120" w:after="0" w:line="280" w:lineRule="atLeast"/>
      <w:ind w:left="1135" w:hanging="284"/>
    </w:pPr>
    <w:rPr>
      <w:rFonts w:asciiTheme="minorHAnsi" w:hAnsiTheme="minorHAnsi"/>
    </w:rPr>
  </w:style>
  <w:style w:type="character" w:customStyle="1" w:styleId="Titre7Car">
    <w:name w:val="Titre 7 Car"/>
    <w:basedOn w:val="Policepardfaut"/>
    <w:link w:val="Titre7"/>
    <w:rsid w:val="001E3890"/>
    <w:rPr>
      <w:rFonts w:ascii="Calibri" w:hAnsi="Calibri"/>
      <w:i/>
      <w:iCs/>
      <w:sz w:val="22"/>
      <w:szCs w:val="22"/>
    </w:rPr>
  </w:style>
  <w:style w:type="character" w:customStyle="1" w:styleId="Titre8Car">
    <w:name w:val="Titre 8 Car"/>
    <w:basedOn w:val="Policepardfaut"/>
    <w:link w:val="Titre8"/>
    <w:rsid w:val="001E3890"/>
    <w:rPr>
      <w:rFonts w:ascii="Calibri" w:hAnsi="Calibri"/>
      <w:b/>
      <w:sz w:val="22"/>
      <w:szCs w:val="22"/>
    </w:rPr>
  </w:style>
  <w:style w:type="character" w:customStyle="1" w:styleId="Titre9Car">
    <w:name w:val="Titre 9 Car"/>
    <w:basedOn w:val="Policepardfaut"/>
    <w:link w:val="Titre9"/>
    <w:rsid w:val="001E3890"/>
    <w:rPr>
      <w:rFonts w:ascii="Calibri" w:hAnsi="Calibri"/>
      <w:b/>
      <w:bCs/>
    </w:rPr>
  </w:style>
  <w:style w:type="character" w:customStyle="1" w:styleId="Corpsdetexte2Car">
    <w:name w:val="Corps de texte 2 Car"/>
    <w:basedOn w:val="Policepardfaut"/>
    <w:link w:val="Corpsdetexte2"/>
    <w:rsid w:val="001E3890"/>
    <w:rPr>
      <w:rFonts w:ascii="Calibri" w:hAnsi="Calibri"/>
      <w:sz w:val="22"/>
      <w:szCs w:val="22"/>
    </w:rPr>
  </w:style>
  <w:style w:type="character" w:customStyle="1" w:styleId="RetraitcorpsdetexteCar">
    <w:name w:val="Retrait corps de texte Car"/>
    <w:basedOn w:val="Policepardfaut"/>
    <w:link w:val="Retraitcorpsdetexte"/>
    <w:rsid w:val="001E3890"/>
    <w:rPr>
      <w:rFonts w:ascii="Calibri" w:hAnsi="Calibri"/>
      <w:sz w:val="22"/>
      <w:szCs w:val="22"/>
    </w:rPr>
  </w:style>
  <w:style w:type="character" w:customStyle="1" w:styleId="Retraitcorpsdetexte2Car">
    <w:name w:val="Retrait corps de texte 2 Car"/>
    <w:basedOn w:val="Policepardfaut"/>
    <w:link w:val="Retraitcorpsdetexte2"/>
    <w:rsid w:val="001E3890"/>
    <w:rPr>
      <w:rFonts w:ascii="Calibri" w:hAnsi="Calibri"/>
      <w:sz w:val="22"/>
      <w:szCs w:val="22"/>
    </w:rPr>
  </w:style>
  <w:style w:type="character" w:customStyle="1" w:styleId="Retraitcorpsdetexte3Car">
    <w:name w:val="Retrait corps de texte 3 Car"/>
    <w:basedOn w:val="Policepardfaut"/>
    <w:link w:val="Retraitcorpsdetexte3"/>
    <w:rsid w:val="001E3890"/>
    <w:rPr>
      <w:rFonts w:ascii="Calibri" w:hAnsi="Calibri"/>
      <w:sz w:val="22"/>
      <w:szCs w:val="22"/>
    </w:rPr>
  </w:style>
  <w:style w:type="character" w:customStyle="1" w:styleId="Corpsdetexte3Car">
    <w:name w:val="Corps de texte 3 Car"/>
    <w:basedOn w:val="Policepardfaut"/>
    <w:link w:val="Corpsdetexte3"/>
    <w:rsid w:val="001E3890"/>
    <w:rPr>
      <w:rFonts w:ascii="Calibri" w:hAnsi="Calibri"/>
      <w:b/>
      <w:sz w:val="22"/>
      <w:szCs w:val="22"/>
    </w:rPr>
  </w:style>
  <w:style w:type="table" w:customStyle="1" w:styleId="Grilledutableau1">
    <w:name w:val="Grille du tableau1"/>
    <w:basedOn w:val="TableauNormal"/>
    <w:next w:val="Grilledutableau"/>
    <w:uiPriority w:val="39"/>
    <w:rsid w:val="0084670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846704"/>
    <w:rPr>
      <w:rFonts w:ascii="CenturyGothic" w:hAnsi="CenturyGothic" w:hint="default"/>
      <w:b w:val="0"/>
      <w:bCs w:val="0"/>
      <w:i w:val="0"/>
      <w:iCs w:val="0"/>
      <w:color w:val="000000"/>
      <w:sz w:val="24"/>
      <w:szCs w:val="24"/>
    </w:rPr>
  </w:style>
  <w:style w:type="character" w:styleId="Mentionnonrsolue">
    <w:name w:val="Unresolved Mention"/>
    <w:basedOn w:val="Policepardfaut"/>
    <w:uiPriority w:val="99"/>
    <w:semiHidden/>
    <w:unhideWhenUsed/>
    <w:rsid w:val="00846704"/>
    <w:rPr>
      <w:color w:val="605E5C"/>
      <w:shd w:val="clear" w:color="auto" w:fill="E1DFDD"/>
    </w:rPr>
  </w:style>
  <w:style w:type="paragraph" w:customStyle="1" w:styleId="titreAnnexeConvention">
    <w:name w:val="titre Annexe Convention"/>
    <w:basedOn w:val="Titre1"/>
    <w:link w:val="titreAnnexeConventionCar"/>
    <w:qFormat/>
    <w:rsid w:val="00846704"/>
    <w:pPr>
      <w:spacing w:before="0" w:after="0"/>
    </w:pPr>
  </w:style>
  <w:style w:type="character" w:customStyle="1" w:styleId="titreAnnexeConventionCar">
    <w:name w:val="titre Annexe Convention Car"/>
    <w:basedOn w:val="Titre1Car"/>
    <w:link w:val="titreAnnexeConvention"/>
    <w:rsid w:val="00846704"/>
    <w:rPr>
      <w:rFonts w:ascii="Cambria" w:hAnsi="Cambria"/>
      <w:b/>
      <w:bCs/>
      <w:caps/>
      <w:color w:val="006699"/>
      <w:sz w:val="28"/>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1479">
      <w:bodyDiv w:val="1"/>
      <w:marLeft w:val="0"/>
      <w:marRight w:val="0"/>
      <w:marTop w:val="0"/>
      <w:marBottom w:val="0"/>
      <w:divBdr>
        <w:top w:val="none" w:sz="0" w:space="0" w:color="auto"/>
        <w:left w:val="none" w:sz="0" w:space="0" w:color="auto"/>
        <w:bottom w:val="none" w:sz="0" w:space="0" w:color="auto"/>
        <w:right w:val="none" w:sz="0" w:space="0" w:color="auto"/>
      </w:divBdr>
    </w:div>
    <w:div w:id="676466615">
      <w:bodyDiv w:val="1"/>
      <w:marLeft w:val="0"/>
      <w:marRight w:val="0"/>
      <w:marTop w:val="0"/>
      <w:marBottom w:val="0"/>
      <w:divBdr>
        <w:top w:val="none" w:sz="0" w:space="0" w:color="auto"/>
        <w:left w:val="none" w:sz="0" w:space="0" w:color="auto"/>
        <w:bottom w:val="none" w:sz="0" w:space="0" w:color="auto"/>
        <w:right w:val="none" w:sz="0" w:space="0" w:color="auto"/>
      </w:divBdr>
    </w:div>
    <w:div w:id="928004007">
      <w:bodyDiv w:val="1"/>
      <w:marLeft w:val="0"/>
      <w:marRight w:val="0"/>
      <w:marTop w:val="0"/>
      <w:marBottom w:val="0"/>
      <w:divBdr>
        <w:top w:val="none" w:sz="0" w:space="0" w:color="auto"/>
        <w:left w:val="none" w:sz="0" w:space="0" w:color="auto"/>
        <w:bottom w:val="none" w:sz="0" w:space="0" w:color="auto"/>
        <w:right w:val="none" w:sz="0" w:space="0" w:color="auto"/>
      </w:divBdr>
    </w:div>
    <w:div w:id="1014764391">
      <w:bodyDiv w:val="1"/>
      <w:marLeft w:val="0"/>
      <w:marRight w:val="0"/>
      <w:marTop w:val="0"/>
      <w:marBottom w:val="0"/>
      <w:divBdr>
        <w:top w:val="none" w:sz="0" w:space="0" w:color="auto"/>
        <w:left w:val="none" w:sz="0" w:space="0" w:color="auto"/>
        <w:bottom w:val="none" w:sz="0" w:space="0" w:color="auto"/>
        <w:right w:val="none" w:sz="0" w:space="0" w:color="auto"/>
      </w:divBdr>
    </w:div>
    <w:div w:id="1018965819">
      <w:bodyDiv w:val="1"/>
      <w:marLeft w:val="0"/>
      <w:marRight w:val="0"/>
      <w:marTop w:val="0"/>
      <w:marBottom w:val="0"/>
      <w:divBdr>
        <w:top w:val="none" w:sz="0" w:space="0" w:color="auto"/>
        <w:left w:val="none" w:sz="0" w:space="0" w:color="auto"/>
        <w:bottom w:val="none" w:sz="0" w:space="0" w:color="auto"/>
        <w:right w:val="none" w:sz="0" w:space="0" w:color="auto"/>
      </w:divBdr>
    </w:div>
    <w:div w:id="1056389292">
      <w:bodyDiv w:val="1"/>
      <w:marLeft w:val="0"/>
      <w:marRight w:val="0"/>
      <w:marTop w:val="75"/>
      <w:marBottom w:val="0"/>
      <w:divBdr>
        <w:top w:val="none" w:sz="0" w:space="0" w:color="auto"/>
        <w:left w:val="none" w:sz="0" w:space="0" w:color="auto"/>
        <w:bottom w:val="none" w:sz="0" w:space="0" w:color="auto"/>
        <w:right w:val="none" w:sz="0" w:space="0" w:color="auto"/>
      </w:divBdr>
      <w:divsChild>
        <w:div w:id="679742136">
          <w:marLeft w:val="75"/>
          <w:marRight w:val="75"/>
          <w:marTop w:val="75"/>
          <w:marBottom w:val="75"/>
          <w:divBdr>
            <w:top w:val="none" w:sz="0" w:space="0" w:color="auto"/>
            <w:left w:val="none" w:sz="0" w:space="0" w:color="auto"/>
            <w:bottom w:val="none" w:sz="0" w:space="0" w:color="auto"/>
            <w:right w:val="none" w:sz="0" w:space="0" w:color="auto"/>
          </w:divBdr>
          <w:divsChild>
            <w:div w:id="1384674273">
              <w:marLeft w:val="0"/>
              <w:marRight w:val="0"/>
              <w:marTop w:val="0"/>
              <w:marBottom w:val="0"/>
              <w:divBdr>
                <w:top w:val="none" w:sz="0" w:space="0" w:color="auto"/>
                <w:left w:val="none" w:sz="0" w:space="0" w:color="auto"/>
                <w:bottom w:val="none" w:sz="0" w:space="0" w:color="auto"/>
                <w:right w:val="none" w:sz="0" w:space="0" w:color="auto"/>
              </w:divBdr>
              <w:divsChild>
                <w:div w:id="1719931450">
                  <w:marLeft w:val="0"/>
                  <w:marRight w:val="0"/>
                  <w:marTop w:val="0"/>
                  <w:marBottom w:val="0"/>
                  <w:divBdr>
                    <w:top w:val="none" w:sz="0" w:space="0" w:color="auto"/>
                    <w:left w:val="none" w:sz="0" w:space="0" w:color="auto"/>
                    <w:bottom w:val="none" w:sz="0" w:space="0" w:color="auto"/>
                    <w:right w:val="none" w:sz="0" w:space="0" w:color="auto"/>
                  </w:divBdr>
                  <w:divsChild>
                    <w:div w:id="1694384195">
                      <w:marLeft w:val="150"/>
                      <w:marRight w:val="0"/>
                      <w:marTop w:val="0"/>
                      <w:marBottom w:val="0"/>
                      <w:divBdr>
                        <w:top w:val="single" w:sz="6" w:space="0" w:color="4886C9"/>
                        <w:left w:val="single" w:sz="6" w:space="0" w:color="4886C9"/>
                        <w:bottom w:val="single" w:sz="6" w:space="0" w:color="4886C9"/>
                        <w:right w:val="single" w:sz="6" w:space="0" w:color="4886C9"/>
                      </w:divBdr>
                      <w:divsChild>
                        <w:div w:id="699938472">
                          <w:marLeft w:val="0"/>
                          <w:marRight w:val="0"/>
                          <w:marTop w:val="0"/>
                          <w:marBottom w:val="0"/>
                          <w:divBdr>
                            <w:top w:val="none" w:sz="0" w:space="0" w:color="auto"/>
                            <w:left w:val="none" w:sz="0" w:space="0" w:color="auto"/>
                            <w:bottom w:val="none" w:sz="0" w:space="0" w:color="auto"/>
                            <w:right w:val="none" w:sz="0" w:space="0" w:color="auto"/>
                          </w:divBdr>
                        </w:div>
                        <w:div w:id="1111440539">
                          <w:marLeft w:val="0"/>
                          <w:marRight w:val="0"/>
                          <w:marTop w:val="0"/>
                          <w:marBottom w:val="0"/>
                          <w:divBdr>
                            <w:top w:val="none" w:sz="0" w:space="0" w:color="auto"/>
                            <w:left w:val="none" w:sz="0" w:space="0" w:color="auto"/>
                            <w:bottom w:val="none" w:sz="0" w:space="0" w:color="auto"/>
                            <w:right w:val="none" w:sz="0" w:space="0" w:color="auto"/>
                          </w:divBdr>
                        </w:div>
                        <w:div w:id="17119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742957">
      <w:bodyDiv w:val="1"/>
      <w:marLeft w:val="0"/>
      <w:marRight w:val="0"/>
      <w:marTop w:val="0"/>
      <w:marBottom w:val="0"/>
      <w:divBdr>
        <w:top w:val="none" w:sz="0" w:space="0" w:color="auto"/>
        <w:left w:val="none" w:sz="0" w:space="0" w:color="auto"/>
        <w:bottom w:val="none" w:sz="0" w:space="0" w:color="auto"/>
        <w:right w:val="none" w:sz="0" w:space="0" w:color="auto"/>
      </w:divBdr>
    </w:div>
    <w:div w:id="1278097993">
      <w:bodyDiv w:val="1"/>
      <w:marLeft w:val="0"/>
      <w:marRight w:val="0"/>
      <w:marTop w:val="0"/>
      <w:marBottom w:val="0"/>
      <w:divBdr>
        <w:top w:val="none" w:sz="0" w:space="0" w:color="auto"/>
        <w:left w:val="none" w:sz="0" w:space="0" w:color="auto"/>
        <w:bottom w:val="none" w:sz="0" w:space="0" w:color="auto"/>
        <w:right w:val="none" w:sz="0" w:space="0" w:color="auto"/>
      </w:divBdr>
    </w:div>
    <w:div w:id="1352952570">
      <w:bodyDiv w:val="1"/>
      <w:marLeft w:val="0"/>
      <w:marRight w:val="0"/>
      <w:marTop w:val="0"/>
      <w:marBottom w:val="0"/>
      <w:divBdr>
        <w:top w:val="none" w:sz="0" w:space="0" w:color="auto"/>
        <w:left w:val="none" w:sz="0" w:space="0" w:color="auto"/>
        <w:bottom w:val="none" w:sz="0" w:space="0" w:color="auto"/>
        <w:right w:val="none" w:sz="0" w:space="0" w:color="auto"/>
      </w:divBdr>
    </w:div>
    <w:div w:id="1517036090">
      <w:bodyDiv w:val="1"/>
      <w:marLeft w:val="0"/>
      <w:marRight w:val="0"/>
      <w:marTop w:val="0"/>
      <w:marBottom w:val="0"/>
      <w:divBdr>
        <w:top w:val="none" w:sz="0" w:space="0" w:color="auto"/>
        <w:left w:val="none" w:sz="0" w:space="0" w:color="auto"/>
        <w:bottom w:val="none" w:sz="0" w:space="0" w:color="auto"/>
        <w:right w:val="none" w:sz="0" w:space="0" w:color="auto"/>
      </w:divBdr>
    </w:div>
    <w:div w:id="1576472796">
      <w:bodyDiv w:val="1"/>
      <w:marLeft w:val="0"/>
      <w:marRight w:val="0"/>
      <w:marTop w:val="0"/>
      <w:marBottom w:val="0"/>
      <w:divBdr>
        <w:top w:val="none" w:sz="0" w:space="0" w:color="auto"/>
        <w:left w:val="none" w:sz="0" w:space="0" w:color="auto"/>
        <w:bottom w:val="none" w:sz="0" w:space="0" w:color="auto"/>
        <w:right w:val="none" w:sz="0" w:space="0" w:color="auto"/>
      </w:divBdr>
    </w:div>
    <w:div w:id="1734500376">
      <w:bodyDiv w:val="1"/>
      <w:marLeft w:val="0"/>
      <w:marRight w:val="0"/>
      <w:marTop w:val="0"/>
      <w:marBottom w:val="0"/>
      <w:divBdr>
        <w:top w:val="none" w:sz="0" w:space="0" w:color="auto"/>
        <w:left w:val="none" w:sz="0" w:space="0" w:color="auto"/>
        <w:bottom w:val="none" w:sz="0" w:space="0" w:color="auto"/>
        <w:right w:val="none" w:sz="0" w:space="0" w:color="auto"/>
      </w:divBdr>
    </w:div>
    <w:div w:id="1821848291">
      <w:bodyDiv w:val="1"/>
      <w:marLeft w:val="0"/>
      <w:marRight w:val="0"/>
      <w:marTop w:val="0"/>
      <w:marBottom w:val="0"/>
      <w:divBdr>
        <w:top w:val="none" w:sz="0" w:space="0" w:color="auto"/>
        <w:left w:val="none" w:sz="0" w:space="0" w:color="auto"/>
        <w:bottom w:val="none" w:sz="0" w:space="0" w:color="auto"/>
        <w:right w:val="none" w:sz="0" w:space="0" w:color="auto"/>
      </w:divBdr>
    </w:div>
    <w:div w:id="1841659112">
      <w:bodyDiv w:val="1"/>
      <w:marLeft w:val="0"/>
      <w:marRight w:val="0"/>
      <w:marTop w:val="0"/>
      <w:marBottom w:val="0"/>
      <w:divBdr>
        <w:top w:val="none" w:sz="0" w:space="0" w:color="auto"/>
        <w:left w:val="none" w:sz="0" w:space="0" w:color="auto"/>
        <w:bottom w:val="none" w:sz="0" w:space="0" w:color="auto"/>
        <w:right w:val="none" w:sz="0" w:space="0" w:color="auto"/>
      </w:divBdr>
    </w:div>
    <w:div w:id="1919055955">
      <w:bodyDiv w:val="1"/>
      <w:marLeft w:val="0"/>
      <w:marRight w:val="0"/>
      <w:marTop w:val="0"/>
      <w:marBottom w:val="0"/>
      <w:divBdr>
        <w:top w:val="none" w:sz="0" w:space="0" w:color="auto"/>
        <w:left w:val="none" w:sz="0" w:space="0" w:color="auto"/>
        <w:bottom w:val="none" w:sz="0" w:space="0" w:color="auto"/>
        <w:right w:val="none" w:sz="0" w:space="0" w:color="auto"/>
      </w:divBdr>
    </w:div>
    <w:div w:id="20045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03290B41D6CF44A96F489656D85F9FB" ma:contentTypeVersion="12" ma:contentTypeDescription="Crée un document." ma:contentTypeScope="" ma:versionID="a9eb985099b3f4c5a491fc3027232025">
  <xsd:schema xmlns:xsd="http://www.w3.org/2001/XMLSchema" xmlns:xs="http://www.w3.org/2001/XMLSchema" xmlns:p="http://schemas.microsoft.com/office/2006/metadata/properties" xmlns:ns2="eb315462-c43c-4337-88cf-05bb740a6b6b" xmlns:ns3="2ef16aa0-3ca8-4a67-b7ae-d23d78c77e22" targetNamespace="http://schemas.microsoft.com/office/2006/metadata/properties" ma:root="true" ma:fieldsID="8e15438de64a2729832c84fd731a57ef" ns2:_="" ns3:_="">
    <xsd:import namespace="eb315462-c43c-4337-88cf-05bb740a6b6b"/>
    <xsd:import namespace="2ef16aa0-3ca8-4a67-b7ae-d23d78c77e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15462-c43c-4337-88cf-05bb740a6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16aa0-3ca8-4a67-b7ae-d23d78c77e2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5D54D6-6EB1-4724-9C36-D14C7D20CA5B}">
  <ds:schemaRefs>
    <ds:schemaRef ds:uri="http://schemas.microsoft.com/office/2006/metadata/properties"/>
  </ds:schemaRefs>
</ds:datastoreItem>
</file>

<file path=customXml/itemProps2.xml><?xml version="1.0" encoding="utf-8"?>
<ds:datastoreItem xmlns:ds="http://schemas.openxmlformats.org/officeDocument/2006/customXml" ds:itemID="{C4889A47-0642-46FA-A9E0-7AD36CE03A10}">
  <ds:schemaRefs>
    <ds:schemaRef ds:uri="http://schemas.openxmlformats.org/officeDocument/2006/bibliography"/>
  </ds:schemaRefs>
</ds:datastoreItem>
</file>

<file path=customXml/itemProps3.xml><?xml version="1.0" encoding="utf-8"?>
<ds:datastoreItem xmlns:ds="http://schemas.openxmlformats.org/officeDocument/2006/customXml" ds:itemID="{AED68FBA-1239-4035-AABD-6C59DFD88FA4}">
  <ds:schemaRefs>
    <ds:schemaRef ds:uri="http://schemas.openxmlformats.org/officeDocument/2006/bibliography"/>
  </ds:schemaRefs>
</ds:datastoreItem>
</file>

<file path=customXml/itemProps4.xml><?xml version="1.0" encoding="utf-8"?>
<ds:datastoreItem xmlns:ds="http://schemas.openxmlformats.org/officeDocument/2006/customXml" ds:itemID="{D2B9F9EF-5E17-42D5-AB6F-756E64DD064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024FD3C-1197-413A-8BA9-4200809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15462-c43c-4337-88cf-05bb740a6b6b"/>
    <ds:schemaRef ds:uri="2ef16aa0-3ca8-4a67-b7ae-d23d78c77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A508D0C-A543-4247-BD1B-24BC99AB5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11886</Words>
  <Characters>65376</Characters>
  <Application>Microsoft Office Word</Application>
  <DocSecurity>0</DocSecurity>
  <Lines>544</Lines>
  <Paragraphs>154</Paragraphs>
  <ScaleCrop>false</ScaleCrop>
  <HeadingPairs>
    <vt:vector size="6" baseType="variant">
      <vt:variant>
        <vt:lpstr>Titre</vt:lpstr>
      </vt:variant>
      <vt:variant>
        <vt:i4>1</vt:i4>
      </vt:variant>
      <vt:variant>
        <vt:lpstr>Titres</vt:lpstr>
      </vt:variant>
      <vt:variant>
        <vt:i4>72</vt:i4>
      </vt:variant>
      <vt:variant>
        <vt:lpstr>Title</vt:lpstr>
      </vt:variant>
      <vt:variant>
        <vt:i4>1</vt:i4>
      </vt:variant>
    </vt:vector>
  </HeadingPairs>
  <TitlesOfParts>
    <vt:vector size="74" baseType="lpstr">
      <vt:lpstr>Convention de création de Citeph</vt:lpstr>
      <vt:lpstr>ARTICLE 1 – DÉFINITIONS</vt:lpstr>
      <vt:lpstr>    AFFILIÉE :</vt:lpstr>
      <vt:lpstr>    APPEL À PROJETS ANNUEL :</vt:lpstr>
      <vt:lpstr>    CHEF DE PROJET :</vt:lpstr>
      <vt:lpstr>    COORDONNATEUR :</vt:lpstr>
      <vt:lpstr>    CITEPH :</vt:lpstr>
      <vt:lpstr>    CONSEIL D’ORIENTATION : </vt:lpstr>
      <vt:lpstr>    CONVENTION CITEPH :</vt:lpstr>
      <vt:lpstr>    CONVENTION DE RECHERCHE :</vt:lpstr>
      <vt:lpstr>    DATE D’EFFET :</vt:lpstr>
      <vt:lpstr>    MEMBRE :</vt:lpstr>
      <vt:lpstr>    PARTENAIRE :</vt:lpstr>
      <vt:lpstr>    PARTIE :</vt:lpstr>
      <vt:lpstr>    RÈGLEMENT INTÉRIEUR : </vt:lpstr>
      <vt:lpstr>    SPONSOR :</vt:lpstr>
      <vt:lpstr>    TRAVAUX :</vt:lpstr>
      <vt:lpstr>ARTICLE 2 – objet de l’accord</vt:lpstr>
      <vt:lpstr>ARTICLE 3 – Date d'effet</vt:lpstr>
      <vt:lpstr>ARTICLE 4 – DurÉe de la convention</vt:lpstr>
      <vt:lpstr>ARTICLE 5 – DÉclaration d'intention de financement de projets de recherche et dé</vt:lpstr>
      <vt:lpstr>ARTICLE 6 – Administrateur du Programme CITEPH </vt:lpstr>
      <vt:lpstr>ARTICLE 7 – Conseil d'Orientation </vt:lpstr>
      <vt:lpstr>ARTICLE 8 – RÈglement IntÉrieur</vt:lpstr>
      <vt:lpstr>ARTICLE 9 – Budget de fonctionnement</vt:lpstr>
      <vt:lpstr>ARTICLE 10 – Communication et publications</vt:lpstr>
      <vt:lpstr>ARTICLE 11 – Élargissement À d'autres PARTIES</vt:lpstr>
      <vt:lpstr>ARTICLE 12 – Retrait volontaire et exclusion </vt:lpstr>
      <vt:lpstr>ARTICLE 13 – ConfidentialitÉ</vt:lpstr>
      <vt:lpstr>ARTICLE 14 – ResponsabilitÉs, assurances</vt:lpstr>
      <vt:lpstr>ARTICLE 15 – Litiges, droit applicable et éthique</vt:lpstr>
      <vt:lpstr>ARTICLE 16 – Documents annexés</vt:lpstr>
      <vt:lpstr>PROCÉDURE DE DESIGNATION DES EXPERTS DES GROUPES DE TRAVAIL</vt:lpstr>
      <vt:lpstr>ProcÉdure de désignation des représentants</vt:lpstr>
      <vt:lpstr>ProcÉdure d'Appel à Projets Annuel, analyse, évaluation, et sélection des PROJET</vt:lpstr>
      <vt:lpstr>    </vt:lpstr>
      <vt:lpstr>    </vt:lpstr>
      <vt:lpstr>    Première étape : Expression et diffusion publics des besoins des MEMBRES, et rec</vt:lpstr>
      <vt:lpstr>    deuxième phase : Diffusion des dossiers de candidature et présélection</vt:lpstr>
      <vt:lpstr>    Troisième phase : présentation des projets préselectionnés</vt:lpstr>
      <vt:lpstr>    Quatrième phase : Négociations entre MEMBRES en vue des financements des projets</vt:lpstr>
      <vt:lpstr>    Cinquième phase : Validation des financements en CONSEIL D’ORIENTATION</vt:lpstr>
      <vt:lpstr>ConfidentialitÉ</vt:lpstr>
      <vt:lpstr>Échange de donnÉes et Archivage de l’information</vt:lpstr>
      <vt:lpstr>ARTICLE 1 – OBJET :</vt:lpstr>
      <vt:lpstr>ARTICLE 2 – DÉFINITIONS :</vt:lpstr>
      <vt:lpstr>ARTICLE 3 – ENTRÉE EN VIGUEUR ET DUREE</vt:lpstr>
      <vt:lpstr>ARTICLE 4 – DOCUMENTS CONTRACTUELS</vt:lpstr>
      <vt:lpstr>ARTICLE 5 – GESTION et CONDUITE DU PROJET</vt:lpstr>
      <vt:lpstr>    5.1	COMITÉ DE PILOTAGE</vt:lpstr>
      <vt:lpstr>    5.2	PARTENAIRES et PARTENAIRE COORDONNATEUR</vt:lpstr>
      <vt:lpstr>        5.2.1 	Rôle et fonctions du PARTENAIRE COORDONNATEUR</vt:lpstr>
      <vt:lpstr>        5.2.2	Obligations générales</vt:lpstr>
      <vt:lpstr>        5.2.3	Chef de Projet</vt:lpstr>
      <vt:lpstr>        5.2.4	Communication avec le Programme CITEPH</vt:lpstr>
      <vt:lpstr>    5.3	LIVRABLES</vt:lpstr>
      <vt:lpstr>ARTICLE 6 – AUDITS </vt:lpstr>
      <vt:lpstr>    6.1	AUDITS TECHNIQUES</vt:lpstr>
      <vt:lpstr>    6.2	AUDITS COMPTABLES</vt:lpstr>
      <vt:lpstr>    6.3	APRÈS LA FIN DU PROJET</vt:lpstr>
      <vt:lpstr>        6.3.1	Audit portant sur les TRAVAUX</vt:lpstr>
      <vt:lpstr>        6.3.2	Audit portant sur l’EXPLOITATION COMMERCIALE</vt:lpstr>
      <vt:lpstr>ARTICLE 7 – BUDGET ET FINANCEMENT </vt:lpstr>
      <vt:lpstr>    7.1	DÉFINITION DES COÛTS</vt:lpstr>
      <vt:lpstr>    7.2	CONDITIONS DE PAIEMENT</vt:lpstr>
      <vt:lpstr>    7.3	ÉCHÉANCIER</vt:lpstr>
      <vt:lpstr>    7.4	FACTURATION</vt:lpstr>
      <vt:lpstr>    7.5	DÉFAUT DE PAIEMENT</vt:lpstr>
      <vt:lpstr>        7.5.1	Défaut de paiement d’un SPONSOR</vt:lpstr>
      <vt:lpstr>        7.5.2	Défaut de paiement de l’ensemble des SPONSORS</vt:lpstr>
      <vt:lpstr>        7.5.3	Intérêt de retard</vt:lpstr>
      <vt:lpstr>    7.6	FINANCEMENTS EXTERNES</vt:lpstr>
      <vt:lpstr>    7.7	CRÉDIT IMPÔT RECHERCHE</vt:lpstr>
      <vt:lpstr>Convention de création de Citeph</vt:lpstr>
    </vt:vector>
  </TitlesOfParts>
  <Company>Microsoft</Company>
  <LinksUpToDate>false</LinksUpToDate>
  <CharactersWithSpaces>77108</CharactersWithSpaces>
  <SharedDoc>false</SharedDoc>
  <HLinks>
    <vt:vector size="402" baseType="variant">
      <vt:variant>
        <vt:i4>1048658</vt:i4>
      </vt:variant>
      <vt:variant>
        <vt:i4>417</vt:i4>
      </vt:variant>
      <vt:variant>
        <vt:i4>0</vt:i4>
      </vt:variant>
      <vt:variant>
        <vt:i4>5</vt:i4>
      </vt:variant>
      <vt:variant>
        <vt:lpwstr>http://www.citeph.fr/</vt:lpwstr>
      </vt:variant>
      <vt:variant>
        <vt:lpwstr/>
      </vt:variant>
      <vt:variant>
        <vt:i4>1048658</vt:i4>
      </vt:variant>
      <vt:variant>
        <vt:i4>414</vt:i4>
      </vt:variant>
      <vt:variant>
        <vt:i4>0</vt:i4>
      </vt:variant>
      <vt:variant>
        <vt:i4>5</vt:i4>
      </vt:variant>
      <vt:variant>
        <vt:lpwstr>http://www.citeph.fr/</vt:lpwstr>
      </vt:variant>
      <vt:variant>
        <vt:lpwstr/>
      </vt:variant>
      <vt:variant>
        <vt:i4>1048658</vt:i4>
      </vt:variant>
      <vt:variant>
        <vt:i4>411</vt:i4>
      </vt:variant>
      <vt:variant>
        <vt:i4>0</vt:i4>
      </vt:variant>
      <vt:variant>
        <vt:i4>5</vt:i4>
      </vt:variant>
      <vt:variant>
        <vt:lpwstr>http://www.citeph.fr/</vt:lpwstr>
      </vt:variant>
      <vt:variant>
        <vt:lpwstr/>
      </vt:variant>
      <vt:variant>
        <vt:i4>1048658</vt:i4>
      </vt:variant>
      <vt:variant>
        <vt:i4>408</vt:i4>
      </vt:variant>
      <vt:variant>
        <vt:i4>0</vt:i4>
      </vt:variant>
      <vt:variant>
        <vt:i4>5</vt:i4>
      </vt:variant>
      <vt:variant>
        <vt:lpwstr>http://www.citeph.fr/</vt:lpwstr>
      </vt:variant>
      <vt:variant>
        <vt:lpwstr/>
      </vt:variant>
      <vt:variant>
        <vt:i4>1048658</vt:i4>
      </vt:variant>
      <vt:variant>
        <vt:i4>405</vt:i4>
      </vt:variant>
      <vt:variant>
        <vt:i4>0</vt:i4>
      </vt:variant>
      <vt:variant>
        <vt:i4>5</vt:i4>
      </vt:variant>
      <vt:variant>
        <vt:lpwstr>http://www.citeph.fr/</vt:lpwstr>
      </vt:variant>
      <vt:variant>
        <vt:lpwstr/>
      </vt:variant>
      <vt:variant>
        <vt:i4>1048658</vt:i4>
      </vt:variant>
      <vt:variant>
        <vt:i4>402</vt:i4>
      </vt:variant>
      <vt:variant>
        <vt:i4>0</vt:i4>
      </vt:variant>
      <vt:variant>
        <vt:i4>5</vt:i4>
      </vt:variant>
      <vt:variant>
        <vt:lpwstr>http://www.citeph.fr/</vt:lpwstr>
      </vt:variant>
      <vt:variant>
        <vt:lpwstr/>
      </vt:variant>
      <vt:variant>
        <vt:i4>1048658</vt:i4>
      </vt:variant>
      <vt:variant>
        <vt:i4>399</vt:i4>
      </vt:variant>
      <vt:variant>
        <vt:i4>0</vt:i4>
      </vt:variant>
      <vt:variant>
        <vt:i4>5</vt:i4>
      </vt:variant>
      <vt:variant>
        <vt:lpwstr>http://www.citeph.fr/</vt:lpwstr>
      </vt:variant>
      <vt:variant>
        <vt:lpwstr/>
      </vt:variant>
      <vt:variant>
        <vt:i4>1048658</vt:i4>
      </vt:variant>
      <vt:variant>
        <vt:i4>393</vt:i4>
      </vt:variant>
      <vt:variant>
        <vt:i4>0</vt:i4>
      </vt:variant>
      <vt:variant>
        <vt:i4>5</vt:i4>
      </vt:variant>
      <vt:variant>
        <vt:lpwstr>http://www.citeph.fr/</vt:lpwstr>
      </vt:variant>
      <vt:variant>
        <vt:lpwstr/>
      </vt:variant>
      <vt:variant>
        <vt:i4>1048658</vt:i4>
      </vt:variant>
      <vt:variant>
        <vt:i4>387</vt:i4>
      </vt:variant>
      <vt:variant>
        <vt:i4>0</vt:i4>
      </vt:variant>
      <vt:variant>
        <vt:i4>5</vt:i4>
      </vt:variant>
      <vt:variant>
        <vt:lpwstr>http://www.citeph.fr/</vt:lpwstr>
      </vt:variant>
      <vt:variant>
        <vt:lpwstr/>
      </vt:variant>
      <vt:variant>
        <vt:i4>1769523</vt:i4>
      </vt:variant>
      <vt:variant>
        <vt:i4>380</vt:i4>
      </vt:variant>
      <vt:variant>
        <vt:i4>0</vt:i4>
      </vt:variant>
      <vt:variant>
        <vt:i4>5</vt:i4>
      </vt:variant>
      <vt:variant>
        <vt:lpwstr/>
      </vt:variant>
      <vt:variant>
        <vt:lpwstr>_Toc433568224</vt:lpwstr>
      </vt:variant>
      <vt:variant>
        <vt:i4>1769523</vt:i4>
      </vt:variant>
      <vt:variant>
        <vt:i4>374</vt:i4>
      </vt:variant>
      <vt:variant>
        <vt:i4>0</vt:i4>
      </vt:variant>
      <vt:variant>
        <vt:i4>5</vt:i4>
      </vt:variant>
      <vt:variant>
        <vt:lpwstr/>
      </vt:variant>
      <vt:variant>
        <vt:lpwstr>_Toc433568223</vt:lpwstr>
      </vt:variant>
      <vt:variant>
        <vt:i4>1769523</vt:i4>
      </vt:variant>
      <vt:variant>
        <vt:i4>368</vt:i4>
      </vt:variant>
      <vt:variant>
        <vt:i4>0</vt:i4>
      </vt:variant>
      <vt:variant>
        <vt:i4>5</vt:i4>
      </vt:variant>
      <vt:variant>
        <vt:lpwstr/>
      </vt:variant>
      <vt:variant>
        <vt:lpwstr>_Toc433568222</vt:lpwstr>
      </vt:variant>
      <vt:variant>
        <vt:i4>1769523</vt:i4>
      </vt:variant>
      <vt:variant>
        <vt:i4>362</vt:i4>
      </vt:variant>
      <vt:variant>
        <vt:i4>0</vt:i4>
      </vt:variant>
      <vt:variant>
        <vt:i4>5</vt:i4>
      </vt:variant>
      <vt:variant>
        <vt:lpwstr/>
      </vt:variant>
      <vt:variant>
        <vt:lpwstr>_Toc433568221</vt:lpwstr>
      </vt:variant>
      <vt:variant>
        <vt:i4>1769523</vt:i4>
      </vt:variant>
      <vt:variant>
        <vt:i4>356</vt:i4>
      </vt:variant>
      <vt:variant>
        <vt:i4>0</vt:i4>
      </vt:variant>
      <vt:variant>
        <vt:i4>5</vt:i4>
      </vt:variant>
      <vt:variant>
        <vt:lpwstr/>
      </vt:variant>
      <vt:variant>
        <vt:lpwstr>_Toc433568220</vt:lpwstr>
      </vt:variant>
      <vt:variant>
        <vt:i4>1572915</vt:i4>
      </vt:variant>
      <vt:variant>
        <vt:i4>350</vt:i4>
      </vt:variant>
      <vt:variant>
        <vt:i4>0</vt:i4>
      </vt:variant>
      <vt:variant>
        <vt:i4>5</vt:i4>
      </vt:variant>
      <vt:variant>
        <vt:lpwstr/>
      </vt:variant>
      <vt:variant>
        <vt:lpwstr>_Toc433568219</vt:lpwstr>
      </vt:variant>
      <vt:variant>
        <vt:i4>1572915</vt:i4>
      </vt:variant>
      <vt:variant>
        <vt:i4>344</vt:i4>
      </vt:variant>
      <vt:variant>
        <vt:i4>0</vt:i4>
      </vt:variant>
      <vt:variant>
        <vt:i4>5</vt:i4>
      </vt:variant>
      <vt:variant>
        <vt:lpwstr/>
      </vt:variant>
      <vt:variant>
        <vt:lpwstr>_Toc433568218</vt:lpwstr>
      </vt:variant>
      <vt:variant>
        <vt:i4>1572915</vt:i4>
      </vt:variant>
      <vt:variant>
        <vt:i4>338</vt:i4>
      </vt:variant>
      <vt:variant>
        <vt:i4>0</vt:i4>
      </vt:variant>
      <vt:variant>
        <vt:i4>5</vt:i4>
      </vt:variant>
      <vt:variant>
        <vt:lpwstr/>
      </vt:variant>
      <vt:variant>
        <vt:lpwstr>_Toc433568217</vt:lpwstr>
      </vt:variant>
      <vt:variant>
        <vt:i4>1572915</vt:i4>
      </vt:variant>
      <vt:variant>
        <vt:i4>332</vt:i4>
      </vt:variant>
      <vt:variant>
        <vt:i4>0</vt:i4>
      </vt:variant>
      <vt:variant>
        <vt:i4>5</vt:i4>
      </vt:variant>
      <vt:variant>
        <vt:lpwstr/>
      </vt:variant>
      <vt:variant>
        <vt:lpwstr>_Toc433568216</vt:lpwstr>
      </vt:variant>
      <vt:variant>
        <vt:i4>1572915</vt:i4>
      </vt:variant>
      <vt:variant>
        <vt:i4>326</vt:i4>
      </vt:variant>
      <vt:variant>
        <vt:i4>0</vt:i4>
      </vt:variant>
      <vt:variant>
        <vt:i4>5</vt:i4>
      </vt:variant>
      <vt:variant>
        <vt:lpwstr/>
      </vt:variant>
      <vt:variant>
        <vt:lpwstr>_Toc433568215</vt:lpwstr>
      </vt:variant>
      <vt:variant>
        <vt:i4>1572915</vt:i4>
      </vt:variant>
      <vt:variant>
        <vt:i4>320</vt:i4>
      </vt:variant>
      <vt:variant>
        <vt:i4>0</vt:i4>
      </vt:variant>
      <vt:variant>
        <vt:i4>5</vt:i4>
      </vt:variant>
      <vt:variant>
        <vt:lpwstr/>
      </vt:variant>
      <vt:variant>
        <vt:lpwstr>_Toc433568214</vt:lpwstr>
      </vt:variant>
      <vt:variant>
        <vt:i4>1572915</vt:i4>
      </vt:variant>
      <vt:variant>
        <vt:i4>314</vt:i4>
      </vt:variant>
      <vt:variant>
        <vt:i4>0</vt:i4>
      </vt:variant>
      <vt:variant>
        <vt:i4>5</vt:i4>
      </vt:variant>
      <vt:variant>
        <vt:lpwstr/>
      </vt:variant>
      <vt:variant>
        <vt:lpwstr>_Toc433568213</vt:lpwstr>
      </vt:variant>
      <vt:variant>
        <vt:i4>1572915</vt:i4>
      </vt:variant>
      <vt:variant>
        <vt:i4>308</vt:i4>
      </vt:variant>
      <vt:variant>
        <vt:i4>0</vt:i4>
      </vt:variant>
      <vt:variant>
        <vt:i4>5</vt:i4>
      </vt:variant>
      <vt:variant>
        <vt:lpwstr/>
      </vt:variant>
      <vt:variant>
        <vt:lpwstr>_Toc433568212</vt:lpwstr>
      </vt:variant>
      <vt:variant>
        <vt:i4>1572915</vt:i4>
      </vt:variant>
      <vt:variant>
        <vt:i4>302</vt:i4>
      </vt:variant>
      <vt:variant>
        <vt:i4>0</vt:i4>
      </vt:variant>
      <vt:variant>
        <vt:i4>5</vt:i4>
      </vt:variant>
      <vt:variant>
        <vt:lpwstr/>
      </vt:variant>
      <vt:variant>
        <vt:lpwstr>_Toc433568211</vt:lpwstr>
      </vt:variant>
      <vt:variant>
        <vt:i4>1572915</vt:i4>
      </vt:variant>
      <vt:variant>
        <vt:i4>296</vt:i4>
      </vt:variant>
      <vt:variant>
        <vt:i4>0</vt:i4>
      </vt:variant>
      <vt:variant>
        <vt:i4>5</vt:i4>
      </vt:variant>
      <vt:variant>
        <vt:lpwstr/>
      </vt:variant>
      <vt:variant>
        <vt:lpwstr>_Toc433568210</vt:lpwstr>
      </vt:variant>
      <vt:variant>
        <vt:i4>1638451</vt:i4>
      </vt:variant>
      <vt:variant>
        <vt:i4>290</vt:i4>
      </vt:variant>
      <vt:variant>
        <vt:i4>0</vt:i4>
      </vt:variant>
      <vt:variant>
        <vt:i4>5</vt:i4>
      </vt:variant>
      <vt:variant>
        <vt:lpwstr/>
      </vt:variant>
      <vt:variant>
        <vt:lpwstr>_Toc433568209</vt:lpwstr>
      </vt:variant>
      <vt:variant>
        <vt:i4>1638451</vt:i4>
      </vt:variant>
      <vt:variant>
        <vt:i4>284</vt:i4>
      </vt:variant>
      <vt:variant>
        <vt:i4>0</vt:i4>
      </vt:variant>
      <vt:variant>
        <vt:i4>5</vt:i4>
      </vt:variant>
      <vt:variant>
        <vt:lpwstr/>
      </vt:variant>
      <vt:variant>
        <vt:lpwstr>_Toc433568208</vt:lpwstr>
      </vt:variant>
      <vt:variant>
        <vt:i4>2031667</vt:i4>
      </vt:variant>
      <vt:variant>
        <vt:i4>266</vt:i4>
      </vt:variant>
      <vt:variant>
        <vt:i4>0</vt:i4>
      </vt:variant>
      <vt:variant>
        <vt:i4>5</vt:i4>
      </vt:variant>
      <vt:variant>
        <vt:lpwstr/>
      </vt:variant>
      <vt:variant>
        <vt:lpwstr>_Toc422133681</vt:lpwstr>
      </vt:variant>
      <vt:variant>
        <vt:i4>2031667</vt:i4>
      </vt:variant>
      <vt:variant>
        <vt:i4>260</vt:i4>
      </vt:variant>
      <vt:variant>
        <vt:i4>0</vt:i4>
      </vt:variant>
      <vt:variant>
        <vt:i4>5</vt:i4>
      </vt:variant>
      <vt:variant>
        <vt:lpwstr/>
      </vt:variant>
      <vt:variant>
        <vt:lpwstr>_Toc422133680</vt:lpwstr>
      </vt:variant>
      <vt:variant>
        <vt:i4>1048627</vt:i4>
      </vt:variant>
      <vt:variant>
        <vt:i4>254</vt:i4>
      </vt:variant>
      <vt:variant>
        <vt:i4>0</vt:i4>
      </vt:variant>
      <vt:variant>
        <vt:i4>5</vt:i4>
      </vt:variant>
      <vt:variant>
        <vt:lpwstr/>
      </vt:variant>
      <vt:variant>
        <vt:lpwstr>_Toc422133679</vt:lpwstr>
      </vt:variant>
      <vt:variant>
        <vt:i4>1048627</vt:i4>
      </vt:variant>
      <vt:variant>
        <vt:i4>248</vt:i4>
      </vt:variant>
      <vt:variant>
        <vt:i4>0</vt:i4>
      </vt:variant>
      <vt:variant>
        <vt:i4>5</vt:i4>
      </vt:variant>
      <vt:variant>
        <vt:lpwstr/>
      </vt:variant>
      <vt:variant>
        <vt:lpwstr>_Toc422133678</vt:lpwstr>
      </vt:variant>
      <vt:variant>
        <vt:i4>1048627</vt:i4>
      </vt:variant>
      <vt:variant>
        <vt:i4>242</vt:i4>
      </vt:variant>
      <vt:variant>
        <vt:i4>0</vt:i4>
      </vt:variant>
      <vt:variant>
        <vt:i4>5</vt:i4>
      </vt:variant>
      <vt:variant>
        <vt:lpwstr/>
      </vt:variant>
      <vt:variant>
        <vt:lpwstr>_Toc422133677</vt:lpwstr>
      </vt:variant>
      <vt:variant>
        <vt:i4>1048627</vt:i4>
      </vt:variant>
      <vt:variant>
        <vt:i4>236</vt:i4>
      </vt:variant>
      <vt:variant>
        <vt:i4>0</vt:i4>
      </vt:variant>
      <vt:variant>
        <vt:i4>5</vt:i4>
      </vt:variant>
      <vt:variant>
        <vt:lpwstr/>
      </vt:variant>
      <vt:variant>
        <vt:lpwstr>_Toc422133676</vt:lpwstr>
      </vt:variant>
      <vt:variant>
        <vt:i4>1048627</vt:i4>
      </vt:variant>
      <vt:variant>
        <vt:i4>230</vt:i4>
      </vt:variant>
      <vt:variant>
        <vt:i4>0</vt:i4>
      </vt:variant>
      <vt:variant>
        <vt:i4>5</vt:i4>
      </vt:variant>
      <vt:variant>
        <vt:lpwstr/>
      </vt:variant>
      <vt:variant>
        <vt:lpwstr>_Toc422133675</vt:lpwstr>
      </vt:variant>
      <vt:variant>
        <vt:i4>1048627</vt:i4>
      </vt:variant>
      <vt:variant>
        <vt:i4>224</vt:i4>
      </vt:variant>
      <vt:variant>
        <vt:i4>0</vt:i4>
      </vt:variant>
      <vt:variant>
        <vt:i4>5</vt:i4>
      </vt:variant>
      <vt:variant>
        <vt:lpwstr/>
      </vt:variant>
      <vt:variant>
        <vt:lpwstr>_Toc422133674</vt:lpwstr>
      </vt:variant>
      <vt:variant>
        <vt:i4>1048627</vt:i4>
      </vt:variant>
      <vt:variant>
        <vt:i4>218</vt:i4>
      </vt:variant>
      <vt:variant>
        <vt:i4>0</vt:i4>
      </vt:variant>
      <vt:variant>
        <vt:i4>5</vt:i4>
      </vt:variant>
      <vt:variant>
        <vt:lpwstr/>
      </vt:variant>
      <vt:variant>
        <vt:lpwstr>_Toc422133673</vt:lpwstr>
      </vt:variant>
      <vt:variant>
        <vt:i4>1048627</vt:i4>
      </vt:variant>
      <vt:variant>
        <vt:i4>212</vt:i4>
      </vt:variant>
      <vt:variant>
        <vt:i4>0</vt:i4>
      </vt:variant>
      <vt:variant>
        <vt:i4>5</vt:i4>
      </vt:variant>
      <vt:variant>
        <vt:lpwstr/>
      </vt:variant>
      <vt:variant>
        <vt:lpwstr>_Toc422133672</vt:lpwstr>
      </vt:variant>
      <vt:variant>
        <vt:i4>1048627</vt:i4>
      </vt:variant>
      <vt:variant>
        <vt:i4>206</vt:i4>
      </vt:variant>
      <vt:variant>
        <vt:i4>0</vt:i4>
      </vt:variant>
      <vt:variant>
        <vt:i4>5</vt:i4>
      </vt:variant>
      <vt:variant>
        <vt:lpwstr/>
      </vt:variant>
      <vt:variant>
        <vt:lpwstr>_Toc422133671</vt:lpwstr>
      </vt:variant>
      <vt:variant>
        <vt:i4>1048627</vt:i4>
      </vt:variant>
      <vt:variant>
        <vt:i4>200</vt:i4>
      </vt:variant>
      <vt:variant>
        <vt:i4>0</vt:i4>
      </vt:variant>
      <vt:variant>
        <vt:i4>5</vt:i4>
      </vt:variant>
      <vt:variant>
        <vt:lpwstr/>
      </vt:variant>
      <vt:variant>
        <vt:lpwstr>_Toc422133670</vt:lpwstr>
      </vt:variant>
      <vt:variant>
        <vt:i4>1638451</vt:i4>
      </vt:variant>
      <vt:variant>
        <vt:i4>170</vt:i4>
      </vt:variant>
      <vt:variant>
        <vt:i4>0</vt:i4>
      </vt:variant>
      <vt:variant>
        <vt:i4>5</vt:i4>
      </vt:variant>
      <vt:variant>
        <vt:lpwstr/>
      </vt:variant>
      <vt:variant>
        <vt:lpwstr>_Toc433568204</vt:lpwstr>
      </vt:variant>
      <vt:variant>
        <vt:i4>1638451</vt:i4>
      </vt:variant>
      <vt:variant>
        <vt:i4>164</vt:i4>
      </vt:variant>
      <vt:variant>
        <vt:i4>0</vt:i4>
      </vt:variant>
      <vt:variant>
        <vt:i4>5</vt:i4>
      </vt:variant>
      <vt:variant>
        <vt:lpwstr/>
      </vt:variant>
      <vt:variant>
        <vt:lpwstr>_Toc433568203</vt:lpwstr>
      </vt:variant>
      <vt:variant>
        <vt:i4>1638451</vt:i4>
      </vt:variant>
      <vt:variant>
        <vt:i4>158</vt:i4>
      </vt:variant>
      <vt:variant>
        <vt:i4>0</vt:i4>
      </vt:variant>
      <vt:variant>
        <vt:i4>5</vt:i4>
      </vt:variant>
      <vt:variant>
        <vt:lpwstr/>
      </vt:variant>
      <vt:variant>
        <vt:lpwstr>_Toc433568202</vt:lpwstr>
      </vt:variant>
      <vt:variant>
        <vt:i4>1638451</vt:i4>
      </vt:variant>
      <vt:variant>
        <vt:i4>152</vt:i4>
      </vt:variant>
      <vt:variant>
        <vt:i4>0</vt:i4>
      </vt:variant>
      <vt:variant>
        <vt:i4>5</vt:i4>
      </vt:variant>
      <vt:variant>
        <vt:lpwstr/>
      </vt:variant>
      <vt:variant>
        <vt:lpwstr>_Toc433568201</vt:lpwstr>
      </vt:variant>
      <vt:variant>
        <vt:i4>1638451</vt:i4>
      </vt:variant>
      <vt:variant>
        <vt:i4>146</vt:i4>
      </vt:variant>
      <vt:variant>
        <vt:i4>0</vt:i4>
      </vt:variant>
      <vt:variant>
        <vt:i4>5</vt:i4>
      </vt:variant>
      <vt:variant>
        <vt:lpwstr/>
      </vt:variant>
      <vt:variant>
        <vt:lpwstr>_Toc433568200</vt:lpwstr>
      </vt:variant>
      <vt:variant>
        <vt:i4>1048624</vt:i4>
      </vt:variant>
      <vt:variant>
        <vt:i4>140</vt:i4>
      </vt:variant>
      <vt:variant>
        <vt:i4>0</vt:i4>
      </vt:variant>
      <vt:variant>
        <vt:i4>5</vt:i4>
      </vt:variant>
      <vt:variant>
        <vt:lpwstr/>
      </vt:variant>
      <vt:variant>
        <vt:lpwstr>_Toc433568199</vt:lpwstr>
      </vt:variant>
      <vt:variant>
        <vt:i4>1048624</vt:i4>
      </vt:variant>
      <vt:variant>
        <vt:i4>134</vt:i4>
      </vt:variant>
      <vt:variant>
        <vt:i4>0</vt:i4>
      </vt:variant>
      <vt:variant>
        <vt:i4>5</vt:i4>
      </vt:variant>
      <vt:variant>
        <vt:lpwstr/>
      </vt:variant>
      <vt:variant>
        <vt:lpwstr>_Toc433568198</vt:lpwstr>
      </vt:variant>
      <vt:variant>
        <vt:i4>1048624</vt:i4>
      </vt:variant>
      <vt:variant>
        <vt:i4>128</vt:i4>
      </vt:variant>
      <vt:variant>
        <vt:i4>0</vt:i4>
      </vt:variant>
      <vt:variant>
        <vt:i4>5</vt:i4>
      </vt:variant>
      <vt:variant>
        <vt:lpwstr/>
      </vt:variant>
      <vt:variant>
        <vt:lpwstr>_Toc433568197</vt:lpwstr>
      </vt:variant>
      <vt:variant>
        <vt:i4>1048624</vt:i4>
      </vt:variant>
      <vt:variant>
        <vt:i4>122</vt:i4>
      </vt:variant>
      <vt:variant>
        <vt:i4>0</vt:i4>
      </vt:variant>
      <vt:variant>
        <vt:i4>5</vt:i4>
      </vt:variant>
      <vt:variant>
        <vt:lpwstr/>
      </vt:variant>
      <vt:variant>
        <vt:lpwstr>_Toc433568196</vt:lpwstr>
      </vt:variant>
      <vt:variant>
        <vt:i4>1048624</vt:i4>
      </vt:variant>
      <vt:variant>
        <vt:i4>116</vt:i4>
      </vt:variant>
      <vt:variant>
        <vt:i4>0</vt:i4>
      </vt:variant>
      <vt:variant>
        <vt:i4>5</vt:i4>
      </vt:variant>
      <vt:variant>
        <vt:lpwstr/>
      </vt:variant>
      <vt:variant>
        <vt:lpwstr>_Toc433568195</vt:lpwstr>
      </vt:variant>
      <vt:variant>
        <vt:i4>1048624</vt:i4>
      </vt:variant>
      <vt:variant>
        <vt:i4>110</vt:i4>
      </vt:variant>
      <vt:variant>
        <vt:i4>0</vt:i4>
      </vt:variant>
      <vt:variant>
        <vt:i4>5</vt:i4>
      </vt:variant>
      <vt:variant>
        <vt:lpwstr/>
      </vt:variant>
      <vt:variant>
        <vt:lpwstr>_Toc433568194</vt:lpwstr>
      </vt:variant>
      <vt:variant>
        <vt:i4>1048624</vt:i4>
      </vt:variant>
      <vt:variant>
        <vt:i4>104</vt:i4>
      </vt:variant>
      <vt:variant>
        <vt:i4>0</vt:i4>
      </vt:variant>
      <vt:variant>
        <vt:i4>5</vt:i4>
      </vt:variant>
      <vt:variant>
        <vt:lpwstr/>
      </vt:variant>
      <vt:variant>
        <vt:lpwstr>_Toc433568193</vt:lpwstr>
      </vt:variant>
      <vt:variant>
        <vt:i4>1048624</vt:i4>
      </vt:variant>
      <vt:variant>
        <vt:i4>98</vt:i4>
      </vt:variant>
      <vt:variant>
        <vt:i4>0</vt:i4>
      </vt:variant>
      <vt:variant>
        <vt:i4>5</vt:i4>
      </vt:variant>
      <vt:variant>
        <vt:lpwstr/>
      </vt:variant>
      <vt:variant>
        <vt:lpwstr>_Toc433568192</vt:lpwstr>
      </vt:variant>
      <vt:variant>
        <vt:i4>1048624</vt:i4>
      </vt:variant>
      <vt:variant>
        <vt:i4>92</vt:i4>
      </vt:variant>
      <vt:variant>
        <vt:i4>0</vt:i4>
      </vt:variant>
      <vt:variant>
        <vt:i4>5</vt:i4>
      </vt:variant>
      <vt:variant>
        <vt:lpwstr/>
      </vt:variant>
      <vt:variant>
        <vt:lpwstr>_Toc433568191</vt:lpwstr>
      </vt:variant>
      <vt:variant>
        <vt:i4>1048624</vt:i4>
      </vt:variant>
      <vt:variant>
        <vt:i4>86</vt:i4>
      </vt:variant>
      <vt:variant>
        <vt:i4>0</vt:i4>
      </vt:variant>
      <vt:variant>
        <vt:i4>5</vt:i4>
      </vt:variant>
      <vt:variant>
        <vt:lpwstr/>
      </vt:variant>
      <vt:variant>
        <vt:lpwstr>_Toc433568190</vt:lpwstr>
      </vt:variant>
      <vt:variant>
        <vt:i4>1114160</vt:i4>
      </vt:variant>
      <vt:variant>
        <vt:i4>80</vt:i4>
      </vt:variant>
      <vt:variant>
        <vt:i4>0</vt:i4>
      </vt:variant>
      <vt:variant>
        <vt:i4>5</vt:i4>
      </vt:variant>
      <vt:variant>
        <vt:lpwstr/>
      </vt:variant>
      <vt:variant>
        <vt:lpwstr>_Toc433568189</vt:lpwstr>
      </vt:variant>
      <vt:variant>
        <vt:i4>1114160</vt:i4>
      </vt:variant>
      <vt:variant>
        <vt:i4>74</vt:i4>
      </vt:variant>
      <vt:variant>
        <vt:i4>0</vt:i4>
      </vt:variant>
      <vt:variant>
        <vt:i4>5</vt:i4>
      </vt:variant>
      <vt:variant>
        <vt:lpwstr/>
      </vt:variant>
      <vt:variant>
        <vt:lpwstr>_Toc433568188</vt:lpwstr>
      </vt:variant>
      <vt:variant>
        <vt:i4>1114160</vt:i4>
      </vt:variant>
      <vt:variant>
        <vt:i4>68</vt:i4>
      </vt:variant>
      <vt:variant>
        <vt:i4>0</vt:i4>
      </vt:variant>
      <vt:variant>
        <vt:i4>5</vt:i4>
      </vt:variant>
      <vt:variant>
        <vt:lpwstr/>
      </vt:variant>
      <vt:variant>
        <vt:lpwstr>_Toc433568187</vt:lpwstr>
      </vt:variant>
      <vt:variant>
        <vt:i4>1114160</vt:i4>
      </vt:variant>
      <vt:variant>
        <vt:i4>62</vt:i4>
      </vt:variant>
      <vt:variant>
        <vt:i4>0</vt:i4>
      </vt:variant>
      <vt:variant>
        <vt:i4>5</vt:i4>
      </vt:variant>
      <vt:variant>
        <vt:lpwstr/>
      </vt:variant>
      <vt:variant>
        <vt:lpwstr>_Toc433568186</vt:lpwstr>
      </vt:variant>
      <vt:variant>
        <vt:i4>1114160</vt:i4>
      </vt:variant>
      <vt:variant>
        <vt:i4>56</vt:i4>
      </vt:variant>
      <vt:variant>
        <vt:i4>0</vt:i4>
      </vt:variant>
      <vt:variant>
        <vt:i4>5</vt:i4>
      </vt:variant>
      <vt:variant>
        <vt:lpwstr/>
      </vt:variant>
      <vt:variant>
        <vt:lpwstr>_Toc433568185</vt:lpwstr>
      </vt:variant>
      <vt:variant>
        <vt:i4>1114160</vt:i4>
      </vt:variant>
      <vt:variant>
        <vt:i4>50</vt:i4>
      </vt:variant>
      <vt:variant>
        <vt:i4>0</vt:i4>
      </vt:variant>
      <vt:variant>
        <vt:i4>5</vt:i4>
      </vt:variant>
      <vt:variant>
        <vt:lpwstr/>
      </vt:variant>
      <vt:variant>
        <vt:lpwstr>_Toc433568184</vt:lpwstr>
      </vt:variant>
      <vt:variant>
        <vt:i4>1114160</vt:i4>
      </vt:variant>
      <vt:variant>
        <vt:i4>44</vt:i4>
      </vt:variant>
      <vt:variant>
        <vt:i4>0</vt:i4>
      </vt:variant>
      <vt:variant>
        <vt:i4>5</vt:i4>
      </vt:variant>
      <vt:variant>
        <vt:lpwstr/>
      </vt:variant>
      <vt:variant>
        <vt:lpwstr>_Toc433568183</vt:lpwstr>
      </vt:variant>
      <vt:variant>
        <vt:i4>1114160</vt:i4>
      </vt:variant>
      <vt:variant>
        <vt:i4>38</vt:i4>
      </vt:variant>
      <vt:variant>
        <vt:i4>0</vt:i4>
      </vt:variant>
      <vt:variant>
        <vt:i4>5</vt:i4>
      </vt:variant>
      <vt:variant>
        <vt:lpwstr/>
      </vt:variant>
      <vt:variant>
        <vt:lpwstr>_Toc433568182</vt:lpwstr>
      </vt:variant>
      <vt:variant>
        <vt:i4>1114160</vt:i4>
      </vt:variant>
      <vt:variant>
        <vt:i4>32</vt:i4>
      </vt:variant>
      <vt:variant>
        <vt:i4>0</vt:i4>
      </vt:variant>
      <vt:variant>
        <vt:i4>5</vt:i4>
      </vt:variant>
      <vt:variant>
        <vt:lpwstr/>
      </vt:variant>
      <vt:variant>
        <vt:lpwstr>_Toc433568181</vt:lpwstr>
      </vt:variant>
      <vt:variant>
        <vt:i4>1114160</vt:i4>
      </vt:variant>
      <vt:variant>
        <vt:i4>26</vt:i4>
      </vt:variant>
      <vt:variant>
        <vt:i4>0</vt:i4>
      </vt:variant>
      <vt:variant>
        <vt:i4>5</vt:i4>
      </vt:variant>
      <vt:variant>
        <vt:lpwstr/>
      </vt:variant>
      <vt:variant>
        <vt:lpwstr>_Toc433568180</vt:lpwstr>
      </vt:variant>
      <vt:variant>
        <vt:i4>1966128</vt:i4>
      </vt:variant>
      <vt:variant>
        <vt:i4>20</vt:i4>
      </vt:variant>
      <vt:variant>
        <vt:i4>0</vt:i4>
      </vt:variant>
      <vt:variant>
        <vt:i4>5</vt:i4>
      </vt:variant>
      <vt:variant>
        <vt:lpwstr/>
      </vt:variant>
      <vt:variant>
        <vt:lpwstr>_Toc433568179</vt:lpwstr>
      </vt:variant>
      <vt:variant>
        <vt:i4>1966128</vt:i4>
      </vt:variant>
      <vt:variant>
        <vt:i4>14</vt:i4>
      </vt:variant>
      <vt:variant>
        <vt:i4>0</vt:i4>
      </vt:variant>
      <vt:variant>
        <vt:i4>5</vt:i4>
      </vt:variant>
      <vt:variant>
        <vt:lpwstr/>
      </vt:variant>
      <vt:variant>
        <vt:lpwstr>_Toc433568178</vt:lpwstr>
      </vt:variant>
      <vt:variant>
        <vt:i4>1966128</vt:i4>
      </vt:variant>
      <vt:variant>
        <vt:i4>8</vt:i4>
      </vt:variant>
      <vt:variant>
        <vt:i4>0</vt:i4>
      </vt:variant>
      <vt:variant>
        <vt:i4>5</vt:i4>
      </vt:variant>
      <vt:variant>
        <vt:lpwstr/>
      </vt:variant>
      <vt:variant>
        <vt:lpwstr>_Toc433568177</vt:lpwstr>
      </vt:variant>
      <vt:variant>
        <vt:i4>1966128</vt:i4>
      </vt:variant>
      <vt:variant>
        <vt:i4>2</vt:i4>
      </vt:variant>
      <vt:variant>
        <vt:i4>0</vt:i4>
      </vt:variant>
      <vt:variant>
        <vt:i4>5</vt:i4>
      </vt:variant>
      <vt:variant>
        <vt:lpwstr/>
      </vt:variant>
      <vt:variant>
        <vt:lpwstr>_Toc433568176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création de Citeph</dc:title>
  <dc:creator>momplot</dc:creator>
  <cp:lastModifiedBy>Wilfrid MERLIN</cp:lastModifiedBy>
  <cp:revision>7</cp:revision>
  <cp:lastPrinted>2021-07-20T11:16:00Z</cp:lastPrinted>
  <dcterms:created xsi:type="dcterms:W3CDTF">2021-07-29T13:46:00Z</dcterms:created>
  <dcterms:modified xsi:type="dcterms:W3CDTF">2021-07-29T13:48:00Z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0x010100303290B41D6CF44A96F489656D85F9FB</vt:lpwstr>
  </property>
  <property fmtid="{D5CDD505-2E9C-101B-9397-08002B2CF9AE}" pid="5" name="MSIP_Label_2b30ed1b-e95f-40b5-af89-828263f287a7_Enabled">
    <vt:lpwstr>true</vt:lpwstr>
  </property>
  <property fmtid="{D5CDD505-2E9C-101B-9397-08002B2CF9AE}" pid="6" name="MSIP_Label_2b30ed1b-e95f-40b5-af89-828263f287a7_SetDate">
    <vt:lpwstr>2021-06-15T09:07:59Z</vt:lpwstr>
  </property>
  <property fmtid="{D5CDD505-2E9C-101B-9397-08002B2CF9AE}" pid="7" name="MSIP_Label_2b30ed1b-e95f-40b5-af89-828263f287a7_Method">
    <vt:lpwstr>Standard</vt:lpwstr>
  </property>
  <property fmtid="{D5CDD505-2E9C-101B-9397-08002B2CF9AE}" pid="8" name="MSIP_Label_2b30ed1b-e95f-40b5-af89-828263f287a7_Name">
    <vt:lpwstr>2b30ed1b-e95f-40b5-af89-828263f287a7</vt:lpwstr>
  </property>
  <property fmtid="{D5CDD505-2E9C-101B-9397-08002B2CF9AE}" pid="9" name="MSIP_Label_2b30ed1b-e95f-40b5-af89-828263f287a7_SiteId">
    <vt:lpwstr>329e91b0-e21f-48fb-a071-456717ecc28e</vt:lpwstr>
  </property>
  <property fmtid="{D5CDD505-2E9C-101B-9397-08002B2CF9AE}" pid="10" name="MSIP_Label_2b30ed1b-e95f-40b5-af89-828263f287a7_ActionId">
    <vt:lpwstr>099eef2c-79bf-4714-a98a-d88c99e67a2a</vt:lpwstr>
  </property>
  <property fmtid="{D5CDD505-2E9C-101B-9397-08002B2CF9AE}" pid="11" name="MSIP_Label_2b30ed1b-e95f-40b5-af89-828263f287a7_ContentBits">
    <vt:lpwstr>0</vt:lpwstr>
  </property>
</Properties>
</file>